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8F" w:rsidRDefault="00AA09C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66675</wp:posOffset>
            </wp:positionV>
            <wp:extent cx="7590155" cy="12382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A09C6" w:rsidRDefault="00AA09C6" w:rsidP="00A6586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Pobieranie materiału do badań mikrobiologicznych w kierunku gruźlicy </w:t>
      </w:r>
    </w:p>
    <w:p w:rsidR="00A65860" w:rsidRDefault="00A65860" w:rsidP="00A65860">
      <w:pPr>
        <w:rPr>
          <w:rFonts w:ascii="Century Gothic" w:hAnsi="Century Gothic"/>
        </w:rPr>
      </w:pPr>
      <w:r>
        <w:rPr>
          <w:rFonts w:ascii="Century Gothic" w:hAnsi="Century Gothic"/>
        </w:rPr>
        <w:t>Diagnostyka mikrobiologiczna gruźlicy:</w:t>
      </w:r>
    </w:p>
    <w:p w:rsidR="00A65860" w:rsidRDefault="00A65860" w:rsidP="00A6586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Badanie bakterioskopowe (AFB) + posiew </w:t>
      </w:r>
      <w:r w:rsidR="00BB0E4F">
        <w:rPr>
          <w:rFonts w:ascii="Century Gothic" w:hAnsi="Century Gothic"/>
        </w:rPr>
        <w:t>na podłoża stałe i płynne w systemie Bactec MGIT 960TB</w:t>
      </w:r>
    </w:p>
    <w:p w:rsidR="00BB0E4F" w:rsidRDefault="00BB0E4F" w:rsidP="00A6586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>2. Badanie molekularne – wykrywanie DNA M.tuberculosis complex wraz z genami oporności (</w:t>
      </w:r>
      <w:r>
        <w:rPr>
          <w:rFonts w:ascii="Century Gothic" w:hAnsi="Century Gothic"/>
          <w:sz w:val="18"/>
          <w:szCs w:val="18"/>
        </w:rPr>
        <w:t>z wyjątkiem krwi i szpiku kostnego)</w:t>
      </w:r>
    </w:p>
    <w:p w:rsidR="00BB0E4F" w:rsidRDefault="00BB0E4F" w:rsidP="00A65860">
      <w:pPr>
        <w:rPr>
          <w:rFonts w:ascii="Century Gothic" w:hAnsi="Century Gothic"/>
        </w:rPr>
      </w:pPr>
      <w:r>
        <w:rPr>
          <w:rFonts w:ascii="Century Gothic" w:hAnsi="Century Gothic"/>
        </w:rPr>
        <w:t>3. Wykrywanie zakażenia prątkiem gruźlicy – Test IGRA</w:t>
      </w:r>
    </w:p>
    <w:p w:rsidR="00F90F0D" w:rsidRDefault="00F90F0D" w:rsidP="00F90F0D">
      <w:pPr>
        <w:suppressAutoHyphens/>
        <w:spacing w:after="0" w:line="240" w:lineRule="auto"/>
        <w:ind w:left="360"/>
        <w:rPr>
          <w:rFonts w:ascii="Century Gothic" w:hAnsi="Century Gothic" w:cs="Tahoma"/>
          <w:b/>
          <w:sz w:val="18"/>
          <w:szCs w:val="18"/>
        </w:rPr>
      </w:pPr>
    </w:p>
    <w:p w:rsidR="00F90F0D" w:rsidRDefault="00F90F0D" w:rsidP="00F90F0D">
      <w:pPr>
        <w:suppressAutoHyphens/>
        <w:spacing w:after="0" w:line="240" w:lineRule="auto"/>
        <w:ind w:left="360"/>
        <w:rPr>
          <w:rFonts w:ascii="Century Gothic" w:hAnsi="Century Gothic" w:cs="Tahoma"/>
          <w:b/>
          <w:sz w:val="18"/>
          <w:szCs w:val="18"/>
        </w:rPr>
      </w:pPr>
    </w:p>
    <w:p w:rsidR="00F90F0D" w:rsidRPr="00F90F0D" w:rsidRDefault="00F90F0D" w:rsidP="00F90F0D">
      <w:pPr>
        <w:suppressAutoHyphens/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F90F0D">
        <w:rPr>
          <w:rFonts w:ascii="Century Gothic" w:hAnsi="Century Gothic" w:cs="Tahoma"/>
          <w:b/>
          <w:sz w:val="20"/>
          <w:szCs w:val="20"/>
        </w:rPr>
        <w:t xml:space="preserve">Zlecenie badania mikrobiologicznego – </w:t>
      </w:r>
      <w:r w:rsidRPr="00F90F0D">
        <w:rPr>
          <w:rFonts w:ascii="Century Gothic" w:hAnsi="Century Gothic" w:cs="Tahoma"/>
          <w:sz w:val="20"/>
          <w:szCs w:val="20"/>
        </w:rPr>
        <w:t>odbywa się przez wystawienie odpowiedniego formularza skierowania/zlecenia przez lekarza.</w:t>
      </w:r>
    </w:p>
    <w:p w:rsidR="00F90F0D" w:rsidRDefault="00F90F0D" w:rsidP="00F90F0D">
      <w:pPr>
        <w:numPr>
          <w:ilvl w:val="0"/>
          <w:numId w:val="28"/>
        </w:numPr>
        <w:suppressAutoHyphens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F90F0D">
        <w:rPr>
          <w:rFonts w:ascii="Century Gothic" w:hAnsi="Century Gothic" w:cs="Tahoma"/>
          <w:sz w:val="20"/>
          <w:szCs w:val="20"/>
        </w:rPr>
        <w:t>wypełniać czytelnie wszystkie rubryki</w:t>
      </w:r>
    </w:p>
    <w:p w:rsidR="00F107E5" w:rsidRPr="00F90F0D" w:rsidRDefault="00F107E5" w:rsidP="00F90F0D">
      <w:pPr>
        <w:numPr>
          <w:ilvl w:val="0"/>
          <w:numId w:val="28"/>
        </w:numPr>
        <w:suppressAutoHyphens/>
        <w:spacing w:after="0" w:line="24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wyraźnie zaznaczyć rodzaj pobranego materiału</w:t>
      </w:r>
    </w:p>
    <w:p w:rsidR="00F90F0D" w:rsidRPr="00F90F0D" w:rsidRDefault="00F90F0D" w:rsidP="00F90F0D">
      <w:pPr>
        <w:numPr>
          <w:ilvl w:val="0"/>
          <w:numId w:val="28"/>
        </w:numPr>
        <w:suppressAutoHyphens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F90F0D">
        <w:rPr>
          <w:rFonts w:ascii="Century Gothic" w:hAnsi="Century Gothic" w:cs="Tahoma"/>
          <w:sz w:val="20"/>
          <w:szCs w:val="20"/>
        </w:rPr>
        <w:t>osoba zlecająca badanie potwierdza to własnoręcznym podpisem</w:t>
      </w:r>
    </w:p>
    <w:p w:rsidR="00F90F0D" w:rsidRPr="00F90F0D" w:rsidRDefault="00F90F0D" w:rsidP="00F90F0D">
      <w:pPr>
        <w:numPr>
          <w:ilvl w:val="0"/>
          <w:numId w:val="28"/>
        </w:numPr>
        <w:suppressAutoHyphens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F90F0D">
        <w:rPr>
          <w:rFonts w:ascii="Century Gothic" w:hAnsi="Century Gothic" w:cs="Tahoma"/>
          <w:sz w:val="20"/>
          <w:szCs w:val="20"/>
        </w:rPr>
        <w:t>osoba pobierająca materiał weryfikuje tożsamość pacjenta, sprawdza czy w pojemniku znajduje się odpowiedni materiał i czy pojemnik jest szczelnie zamknięty, sprawdza zgodność materiału z danymi na pojemniku oraz na zleceniu i również poświadcza to własnoręcznym podpisem</w:t>
      </w:r>
    </w:p>
    <w:p w:rsidR="00F90F0D" w:rsidRPr="00F90F0D" w:rsidRDefault="00F90F0D" w:rsidP="00F90F0D">
      <w:pPr>
        <w:numPr>
          <w:ilvl w:val="0"/>
          <w:numId w:val="28"/>
        </w:numPr>
        <w:suppressAutoHyphens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F90F0D">
        <w:rPr>
          <w:rFonts w:ascii="Century Gothic" w:hAnsi="Century Gothic" w:cs="Tahoma"/>
          <w:sz w:val="20"/>
          <w:szCs w:val="20"/>
        </w:rPr>
        <w:t>w przypadku, gdy pacjent sam dokonuje pobrania materiału, jako osoba pobierająca podpisuje się osoba nadzorująca pobranie tego materiału oraz weryfikująca jego zgodność z danymi na pojemniku oraz zleceniu</w:t>
      </w:r>
    </w:p>
    <w:p w:rsidR="00F90F0D" w:rsidRDefault="00F90F0D" w:rsidP="00F90F0D">
      <w:pPr>
        <w:numPr>
          <w:ilvl w:val="0"/>
          <w:numId w:val="28"/>
        </w:numPr>
        <w:suppressAutoHyphens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F90F0D">
        <w:rPr>
          <w:rFonts w:ascii="Century Gothic" w:hAnsi="Century Gothic" w:cs="Tahoma"/>
          <w:sz w:val="20"/>
          <w:szCs w:val="20"/>
        </w:rPr>
        <w:t xml:space="preserve">skierowanie na badanie w kierunku gruźlicy można pobrać na stronie Działu Diagnostyki Laboratoryjnej </w:t>
      </w:r>
    </w:p>
    <w:p w:rsidR="00F90F0D" w:rsidRPr="00F90F0D" w:rsidRDefault="00F90F0D" w:rsidP="00F90F0D">
      <w:pPr>
        <w:suppressAutoHyphens/>
        <w:spacing w:after="0" w:line="240" w:lineRule="auto"/>
        <w:ind w:left="720"/>
        <w:rPr>
          <w:rFonts w:ascii="Century Gothic" w:hAnsi="Century Gothic" w:cs="Tahoma"/>
          <w:sz w:val="20"/>
          <w:szCs w:val="20"/>
        </w:rPr>
      </w:pPr>
    </w:p>
    <w:p w:rsidR="00520A0F" w:rsidRPr="00520A0F" w:rsidRDefault="00520A0F" w:rsidP="00520A0F">
      <w:pPr>
        <w:suppressAutoHyphens/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520A0F">
        <w:rPr>
          <w:rFonts w:ascii="Century Gothic" w:hAnsi="Century Gothic" w:cs="Tahoma"/>
          <w:b/>
          <w:sz w:val="20"/>
          <w:szCs w:val="20"/>
        </w:rPr>
        <w:t>Transport – wskazówki ogólne</w:t>
      </w:r>
    </w:p>
    <w:p w:rsidR="00520A0F" w:rsidRPr="00520A0F" w:rsidRDefault="00520A0F" w:rsidP="00520A0F">
      <w:pPr>
        <w:numPr>
          <w:ilvl w:val="0"/>
          <w:numId w:val="29"/>
        </w:numPr>
        <w:suppressAutoHyphens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520A0F">
        <w:rPr>
          <w:rFonts w:ascii="Century Gothic" w:hAnsi="Century Gothic" w:cs="Tahoma"/>
          <w:sz w:val="20"/>
          <w:szCs w:val="20"/>
        </w:rPr>
        <w:t>pobrane próbki należy jak najszybciej dostarczyć do Działu, a ich przechowywanie w temperaturze pokojowej powinno być ograniczone tylko do czasu koniecznego na przygotowanie prób do transportu</w:t>
      </w:r>
    </w:p>
    <w:p w:rsidR="00520A0F" w:rsidRPr="00520A0F" w:rsidRDefault="00520A0F" w:rsidP="00520A0F">
      <w:pPr>
        <w:numPr>
          <w:ilvl w:val="0"/>
          <w:numId w:val="29"/>
        </w:numPr>
        <w:suppressAutoHyphens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520A0F">
        <w:rPr>
          <w:rFonts w:ascii="Century Gothic" w:hAnsi="Century Gothic" w:cs="Tahoma"/>
          <w:sz w:val="20"/>
          <w:szCs w:val="20"/>
        </w:rPr>
        <w:t>jeżeli łączny czas przechowywania i transportu od momentu pobrania do dostarczenia do Działu przekracza 2 godziny, należy próby przech</w:t>
      </w:r>
      <w:r w:rsidR="001A460F">
        <w:rPr>
          <w:rFonts w:ascii="Century Gothic" w:hAnsi="Century Gothic" w:cs="Tahoma"/>
          <w:sz w:val="20"/>
          <w:szCs w:val="20"/>
        </w:rPr>
        <w:t xml:space="preserve">owywać w lodówce </w:t>
      </w:r>
    </w:p>
    <w:p w:rsidR="00520A0F" w:rsidRPr="00520A0F" w:rsidRDefault="00520A0F" w:rsidP="00520A0F">
      <w:pPr>
        <w:numPr>
          <w:ilvl w:val="0"/>
          <w:numId w:val="29"/>
        </w:numPr>
        <w:suppressAutoHyphens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520A0F">
        <w:rPr>
          <w:rFonts w:ascii="Century Gothic" w:hAnsi="Century Gothic" w:cs="Tahoma"/>
          <w:sz w:val="20"/>
          <w:szCs w:val="20"/>
        </w:rPr>
        <w:t>materiały należy transportować w zamkniętych konten</w:t>
      </w:r>
      <w:r>
        <w:rPr>
          <w:rFonts w:ascii="Century Gothic" w:hAnsi="Century Gothic" w:cs="Tahoma"/>
          <w:sz w:val="20"/>
          <w:szCs w:val="20"/>
        </w:rPr>
        <w:t>erach odpowiednio oznakowanych</w:t>
      </w:r>
    </w:p>
    <w:p w:rsidR="00520A0F" w:rsidRPr="00520A0F" w:rsidRDefault="00520A0F" w:rsidP="00520A0F">
      <w:pPr>
        <w:numPr>
          <w:ilvl w:val="0"/>
          <w:numId w:val="29"/>
        </w:numPr>
        <w:suppressAutoHyphens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520A0F">
        <w:rPr>
          <w:rFonts w:ascii="Century Gothic" w:hAnsi="Century Gothic" w:cs="Tahoma"/>
          <w:sz w:val="20"/>
          <w:szCs w:val="20"/>
        </w:rPr>
        <w:t>pojemniki z materiałem powinny być umieszczone w opakowaniach pośrednich w taki sposób, aby w normalnych warunkach</w:t>
      </w:r>
      <w:r w:rsidR="009F5ABD">
        <w:rPr>
          <w:rFonts w:ascii="Century Gothic" w:hAnsi="Century Gothic" w:cs="Tahoma"/>
          <w:sz w:val="20"/>
          <w:szCs w:val="20"/>
        </w:rPr>
        <w:t xml:space="preserve"> przewozu nie mogły być rozbite lub</w:t>
      </w:r>
      <w:r w:rsidRPr="00520A0F">
        <w:rPr>
          <w:rFonts w:ascii="Century Gothic" w:hAnsi="Century Gothic" w:cs="Tahoma"/>
          <w:sz w:val="20"/>
          <w:szCs w:val="20"/>
        </w:rPr>
        <w:t xml:space="preserve"> przedziurawion</w:t>
      </w:r>
      <w:r w:rsidR="009F5ABD">
        <w:rPr>
          <w:rFonts w:ascii="Century Gothic" w:hAnsi="Century Gothic" w:cs="Tahoma"/>
          <w:sz w:val="20"/>
          <w:szCs w:val="20"/>
        </w:rPr>
        <w:t xml:space="preserve">e </w:t>
      </w:r>
      <w:r w:rsidR="001A460F">
        <w:rPr>
          <w:rFonts w:ascii="Century Gothic" w:hAnsi="Century Gothic" w:cs="Tahoma"/>
          <w:sz w:val="20"/>
          <w:szCs w:val="20"/>
        </w:rPr>
        <w:t xml:space="preserve"> </w:t>
      </w:r>
    </w:p>
    <w:p w:rsidR="00520A0F" w:rsidRDefault="00520A0F" w:rsidP="00520A0F">
      <w:pPr>
        <w:numPr>
          <w:ilvl w:val="0"/>
          <w:numId w:val="29"/>
        </w:numPr>
        <w:suppressAutoHyphens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520A0F">
        <w:rPr>
          <w:rFonts w:ascii="Century Gothic" w:hAnsi="Century Gothic" w:cs="Tahoma"/>
          <w:sz w:val="20"/>
          <w:szCs w:val="20"/>
        </w:rPr>
        <w:t>skierowania na badania powinny być zabezpieczone w sposób uniemożliwiający kontakt z materiałem biologicznym</w:t>
      </w:r>
    </w:p>
    <w:p w:rsidR="001A460F" w:rsidRPr="00520A0F" w:rsidRDefault="001A460F" w:rsidP="00520A0F">
      <w:pPr>
        <w:numPr>
          <w:ilvl w:val="0"/>
          <w:numId w:val="29"/>
        </w:numPr>
        <w:suppressAutoHyphens/>
        <w:spacing w:after="0" w:line="24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Uwaga: w tabelach podane zostały optymalne warunki przechowywania i czas transportu próbek – w przypadku ich przekroczenia zmniejsza się prawdopodobieństwo wykrycia prątków.</w:t>
      </w:r>
    </w:p>
    <w:p w:rsidR="00F90F0D" w:rsidRDefault="00F90F0D" w:rsidP="00A65860">
      <w:pPr>
        <w:rPr>
          <w:rFonts w:ascii="Century Gothic" w:hAnsi="Century Gothic"/>
        </w:rPr>
      </w:pPr>
    </w:p>
    <w:p w:rsidR="00BB0E4F" w:rsidRDefault="009F5ABD" w:rsidP="00A6586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Materiał do badań w kierunku gruźlicy przyjmowany jest od poniedziałku do piątku w godzinach: </w:t>
      </w:r>
      <w:r w:rsidRPr="00461147">
        <w:rPr>
          <w:rFonts w:ascii="Century Gothic" w:hAnsi="Century Gothic"/>
          <w:b/>
        </w:rPr>
        <w:t>7.25 – 14.00</w:t>
      </w:r>
      <w:r w:rsidR="00461147">
        <w:rPr>
          <w:rFonts w:ascii="Century Gothic" w:hAnsi="Century Gothic"/>
        </w:rPr>
        <w:t xml:space="preserve"> .  Materiał do badań </w:t>
      </w:r>
      <w:r w:rsidR="00461147" w:rsidRPr="00461147">
        <w:rPr>
          <w:rFonts w:ascii="Century Gothic" w:hAnsi="Century Gothic"/>
          <w:b/>
        </w:rPr>
        <w:t>wykrywających zakażenie prątkiem gruźlicy</w:t>
      </w:r>
      <w:r w:rsidR="00461147">
        <w:rPr>
          <w:rFonts w:ascii="Century Gothic" w:hAnsi="Century Gothic"/>
        </w:rPr>
        <w:t xml:space="preserve"> przyjmowany jest od poniedziałku do piątku w godzinach: </w:t>
      </w:r>
      <w:r w:rsidR="00461147" w:rsidRPr="00461147">
        <w:rPr>
          <w:rFonts w:ascii="Century Gothic" w:hAnsi="Century Gothic"/>
          <w:b/>
        </w:rPr>
        <w:t>7.25 – 13.00.</w:t>
      </w:r>
    </w:p>
    <w:p w:rsidR="00461147" w:rsidRPr="00461147" w:rsidRDefault="00461147" w:rsidP="00A65860">
      <w:pPr>
        <w:rPr>
          <w:rFonts w:ascii="Century Gothic" w:hAnsi="Century Gothic"/>
          <w:b/>
        </w:rPr>
      </w:pPr>
    </w:p>
    <w:p w:rsidR="00BB0E4F" w:rsidRPr="00BB0E4F" w:rsidRDefault="00BB0E4F" w:rsidP="00A65860">
      <w:pPr>
        <w:rPr>
          <w:rFonts w:ascii="Century Gothic" w:hAnsi="Century Gothic"/>
        </w:rPr>
      </w:pPr>
    </w:p>
    <w:p w:rsidR="00A65860" w:rsidRDefault="00A65860" w:rsidP="00AA09C6">
      <w:pPr>
        <w:rPr>
          <w:rFonts w:ascii="Century Gothic" w:hAnsi="Century Gothic"/>
        </w:rPr>
      </w:pPr>
    </w:p>
    <w:p w:rsidR="00A65860" w:rsidRPr="00AA09C6" w:rsidRDefault="00A65860" w:rsidP="00A65860">
      <w:pPr>
        <w:rPr>
          <w:rFonts w:ascii="Century Gothic" w:hAnsi="Century Gothic"/>
        </w:rPr>
      </w:pPr>
    </w:p>
    <w:p w:rsidR="00082275" w:rsidRDefault="00082275">
      <w:pPr>
        <w:rPr>
          <w:noProof/>
          <w:lang w:eastAsia="pl-PL"/>
        </w:rPr>
      </w:pPr>
      <w:bookmarkStart w:id="0" w:name="_GoBack"/>
      <w:bookmarkEnd w:id="0"/>
    </w:p>
    <w:p w:rsidR="001A460F" w:rsidRPr="00082275" w:rsidRDefault="001A460F">
      <w:r w:rsidRPr="001A460F">
        <w:rPr>
          <w:rFonts w:ascii="Century Gothic" w:hAnsi="Century Gothic"/>
          <w:b/>
        </w:rPr>
        <w:t xml:space="preserve">Pobieranie materiału do badań w kierunku gruźlicy </w:t>
      </w:r>
    </w:p>
    <w:tbl>
      <w:tblPr>
        <w:tblStyle w:val="Tabela-Siatka"/>
        <w:tblpPr w:leftFromText="141" w:rightFromText="141" w:vertAnchor="text" w:horzAnchor="page" w:tblpX="166" w:tblpY="295"/>
        <w:tblW w:w="11564" w:type="dxa"/>
        <w:tblLook w:val="04A0" w:firstRow="1" w:lastRow="0" w:firstColumn="1" w:lastColumn="0" w:noHBand="0" w:noVBand="1"/>
      </w:tblPr>
      <w:tblGrid>
        <w:gridCol w:w="1950"/>
        <w:gridCol w:w="5796"/>
        <w:gridCol w:w="3818"/>
      </w:tblGrid>
      <w:tr w:rsidR="001437EF" w:rsidTr="009F74F7">
        <w:trPr>
          <w:trHeight w:val="215"/>
        </w:trPr>
        <w:tc>
          <w:tcPr>
            <w:tcW w:w="1950" w:type="dxa"/>
          </w:tcPr>
          <w:p w:rsidR="001437EF" w:rsidRPr="001437EF" w:rsidRDefault="001437EF" w:rsidP="009F74F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437EF">
              <w:rPr>
                <w:rFonts w:ascii="Century Gothic" w:hAnsi="Century Gothic"/>
                <w:b/>
                <w:sz w:val="20"/>
                <w:szCs w:val="20"/>
              </w:rPr>
              <w:t>RODZAJ PRÓBKI</w:t>
            </w:r>
          </w:p>
        </w:tc>
        <w:tc>
          <w:tcPr>
            <w:tcW w:w="5796" w:type="dxa"/>
          </w:tcPr>
          <w:p w:rsidR="001437EF" w:rsidRPr="001437EF" w:rsidRDefault="001437EF" w:rsidP="009F74F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437EF">
              <w:rPr>
                <w:rFonts w:ascii="Century Gothic" w:hAnsi="Century Gothic"/>
                <w:b/>
                <w:sz w:val="20"/>
                <w:szCs w:val="20"/>
              </w:rPr>
              <w:t xml:space="preserve">SPOSÓB POSTĘPOWANIA , WARUNKI POBIERANIA </w:t>
            </w:r>
          </w:p>
        </w:tc>
        <w:tc>
          <w:tcPr>
            <w:tcW w:w="3818" w:type="dxa"/>
          </w:tcPr>
          <w:p w:rsidR="001437EF" w:rsidRPr="001437EF" w:rsidRDefault="001437EF" w:rsidP="009F74F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437EF">
              <w:rPr>
                <w:rFonts w:ascii="Century Gothic" w:hAnsi="Century Gothic"/>
                <w:b/>
                <w:sz w:val="20"/>
                <w:szCs w:val="20"/>
              </w:rPr>
              <w:t>ZABEZPIECZENIE MATERIAŁU, UWAGI</w:t>
            </w:r>
          </w:p>
        </w:tc>
      </w:tr>
      <w:tr w:rsidR="001437EF" w:rsidTr="009F74F7">
        <w:trPr>
          <w:trHeight w:val="2342"/>
        </w:trPr>
        <w:tc>
          <w:tcPr>
            <w:tcW w:w="1950" w:type="dxa"/>
            <w:vMerge w:val="restart"/>
          </w:tcPr>
          <w:p w:rsidR="001437EF" w:rsidRDefault="001437EF" w:rsidP="009F74F7">
            <w:pPr>
              <w:rPr>
                <w:rFonts w:ascii="Century Gothic" w:hAnsi="Century Gothic"/>
                <w:b/>
              </w:rPr>
            </w:pPr>
          </w:p>
          <w:p w:rsidR="001437EF" w:rsidRDefault="001437EF" w:rsidP="009F74F7">
            <w:pPr>
              <w:rPr>
                <w:rFonts w:ascii="Century Gothic" w:hAnsi="Century Gothic"/>
                <w:b/>
              </w:rPr>
            </w:pPr>
          </w:p>
          <w:p w:rsidR="001437EF" w:rsidRDefault="001437EF" w:rsidP="009F74F7">
            <w:pPr>
              <w:rPr>
                <w:rFonts w:ascii="Century Gothic" w:hAnsi="Century Gothic"/>
                <w:b/>
              </w:rPr>
            </w:pPr>
          </w:p>
          <w:p w:rsidR="001437EF" w:rsidRDefault="001437EF" w:rsidP="009F74F7">
            <w:pPr>
              <w:rPr>
                <w:rFonts w:ascii="Century Gothic" w:hAnsi="Century Gothic"/>
                <w:b/>
              </w:rPr>
            </w:pPr>
          </w:p>
          <w:p w:rsidR="001437EF" w:rsidRDefault="001437EF" w:rsidP="009F74F7">
            <w:pPr>
              <w:rPr>
                <w:rFonts w:ascii="Century Gothic" w:hAnsi="Century Gothic"/>
                <w:b/>
              </w:rPr>
            </w:pPr>
          </w:p>
          <w:p w:rsidR="001437EF" w:rsidRDefault="001437EF" w:rsidP="009F74F7">
            <w:pPr>
              <w:rPr>
                <w:rFonts w:ascii="Century Gothic" w:hAnsi="Century Gothic"/>
                <w:b/>
              </w:rPr>
            </w:pPr>
          </w:p>
          <w:p w:rsidR="001437EF" w:rsidRDefault="001437EF" w:rsidP="009F74F7">
            <w:pPr>
              <w:rPr>
                <w:rFonts w:ascii="Century Gothic" w:hAnsi="Century Gothic"/>
                <w:b/>
              </w:rPr>
            </w:pPr>
          </w:p>
          <w:p w:rsidR="001437EF" w:rsidRDefault="001437EF" w:rsidP="009F74F7">
            <w:pPr>
              <w:rPr>
                <w:rFonts w:ascii="Century Gothic" w:hAnsi="Century Gothic"/>
                <w:b/>
              </w:rPr>
            </w:pPr>
          </w:p>
          <w:p w:rsidR="001437EF" w:rsidRPr="00A468C4" w:rsidRDefault="001437EF" w:rsidP="009F74F7">
            <w:pPr>
              <w:rPr>
                <w:rFonts w:ascii="Century Gothic" w:hAnsi="Century Gothic"/>
                <w:b/>
              </w:rPr>
            </w:pPr>
            <w:r w:rsidRPr="00A468C4">
              <w:rPr>
                <w:rFonts w:ascii="Century Gothic" w:hAnsi="Century Gothic"/>
                <w:b/>
              </w:rPr>
              <w:t>PLWOCINA</w:t>
            </w:r>
          </w:p>
        </w:tc>
        <w:tc>
          <w:tcPr>
            <w:tcW w:w="5796" w:type="dxa"/>
          </w:tcPr>
          <w:p w:rsidR="008E701B" w:rsidRPr="008E701B" w:rsidRDefault="008E701B" w:rsidP="009F74F7">
            <w:pPr>
              <w:pStyle w:val="Akapitzlist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437EF" w:rsidRPr="00A468C4" w:rsidRDefault="001437EF" w:rsidP="009F74F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91C65">
              <w:rPr>
                <w:rFonts w:ascii="Century Gothic" w:hAnsi="Century Gothic"/>
                <w:b/>
                <w:sz w:val="18"/>
                <w:szCs w:val="18"/>
              </w:rPr>
              <w:t>Diagnostyka</w:t>
            </w:r>
            <w:r w:rsidRPr="00A468C4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1437EF" w:rsidRPr="001D1A8E" w:rsidRDefault="001437EF" w:rsidP="009F74F7">
            <w:pPr>
              <w:pStyle w:val="Akapitzlist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D1A8E">
              <w:rPr>
                <w:rFonts w:ascii="Century Gothic" w:hAnsi="Century Gothic"/>
                <w:sz w:val="18"/>
                <w:szCs w:val="18"/>
              </w:rPr>
              <w:t>- minimum 2 próbki pobrane w 2 różnych dniach</w:t>
            </w:r>
          </w:p>
          <w:p w:rsidR="001437EF" w:rsidRPr="001D1A8E" w:rsidRDefault="001437EF" w:rsidP="009F74F7">
            <w:pPr>
              <w:pStyle w:val="Akapitzlist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D1A8E">
              <w:rPr>
                <w:rFonts w:ascii="Century Gothic" w:hAnsi="Century Gothic"/>
                <w:sz w:val="18"/>
                <w:szCs w:val="18"/>
              </w:rPr>
              <w:t>- 2 próbki minimum co  8 godzin , przy czym jedna pobrana rano na czczo</w:t>
            </w:r>
          </w:p>
          <w:p w:rsidR="001437EF" w:rsidRPr="001D1A8E" w:rsidRDefault="001437EF" w:rsidP="009F74F7">
            <w:pPr>
              <w:pStyle w:val="Akapitzlist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437EF" w:rsidRPr="00A468C4" w:rsidRDefault="001437EF" w:rsidP="009F74F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D1A8E">
              <w:rPr>
                <w:rFonts w:ascii="Century Gothic" w:hAnsi="Century Gothic"/>
                <w:b/>
                <w:sz w:val="20"/>
                <w:szCs w:val="20"/>
              </w:rPr>
              <w:t>Kontrola:</w:t>
            </w:r>
            <w:r w:rsidRPr="001D1A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D1A8E">
              <w:rPr>
                <w:rFonts w:ascii="Century Gothic" w:hAnsi="Century Gothic"/>
                <w:sz w:val="18"/>
                <w:szCs w:val="18"/>
              </w:rPr>
              <w:t>zgodnie z aktualnymi zaleceniami dotyczącymi gruźlicy</w:t>
            </w:r>
          </w:p>
        </w:tc>
        <w:tc>
          <w:tcPr>
            <w:tcW w:w="3818" w:type="dxa"/>
            <w:vMerge w:val="restart"/>
          </w:tcPr>
          <w:p w:rsidR="001437EF" w:rsidRDefault="001437EF" w:rsidP="009F74F7">
            <w:pPr>
              <w:rPr>
                <w:rFonts w:ascii="Century Gothic" w:hAnsi="Century Gothic"/>
                <w:b/>
              </w:rPr>
            </w:pPr>
          </w:p>
          <w:p w:rsidR="008E701B" w:rsidRDefault="008E701B" w:rsidP="009F74F7">
            <w:pPr>
              <w:rPr>
                <w:rFonts w:ascii="Century Gothic" w:hAnsi="Century Gothic"/>
                <w:b/>
              </w:rPr>
            </w:pPr>
          </w:p>
          <w:p w:rsidR="008E701B" w:rsidRDefault="008E701B" w:rsidP="009F74F7">
            <w:pPr>
              <w:rPr>
                <w:rFonts w:ascii="Century Gothic" w:hAnsi="Century Gothic"/>
                <w:b/>
              </w:rPr>
            </w:pPr>
          </w:p>
          <w:p w:rsidR="008E701B" w:rsidRDefault="008E701B" w:rsidP="009F74F7">
            <w:pPr>
              <w:rPr>
                <w:rFonts w:ascii="Century Gothic" w:hAnsi="Century Gothic"/>
                <w:b/>
              </w:rPr>
            </w:pPr>
          </w:p>
          <w:p w:rsidR="001437EF" w:rsidRPr="001437EF" w:rsidRDefault="001437EF" w:rsidP="009F74F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437EF">
              <w:rPr>
                <w:rFonts w:ascii="Century Gothic" w:hAnsi="Century Gothic"/>
                <w:b/>
                <w:sz w:val="20"/>
                <w:szCs w:val="20"/>
              </w:rPr>
              <w:t>Przechowywanie i transport</w:t>
            </w:r>
          </w:p>
          <w:p w:rsidR="001437EF" w:rsidRPr="00A468C4" w:rsidRDefault="001437EF" w:rsidP="009F74F7">
            <w:pPr>
              <w:rPr>
                <w:rFonts w:ascii="Century Gothic" w:hAnsi="Century Gothic"/>
              </w:rPr>
            </w:pPr>
          </w:p>
          <w:p w:rsidR="001437EF" w:rsidRPr="001D1A8E" w:rsidRDefault="001437EF" w:rsidP="009F74F7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D1A8E">
              <w:rPr>
                <w:rFonts w:ascii="Century Gothic" w:hAnsi="Century Gothic"/>
                <w:sz w:val="20"/>
                <w:szCs w:val="20"/>
              </w:rPr>
              <w:t>Temperatura pokojowa – do 2 godzin</w:t>
            </w:r>
          </w:p>
          <w:p w:rsidR="001437EF" w:rsidRPr="001D1A8E" w:rsidRDefault="001437EF" w:rsidP="009F74F7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D1A8E">
              <w:rPr>
                <w:rFonts w:ascii="Century Gothic" w:hAnsi="Century Gothic"/>
                <w:sz w:val="20"/>
                <w:szCs w:val="20"/>
              </w:rPr>
              <w:t>Temperatura lodówki – do 3 dni</w:t>
            </w:r>
          </w:p>
          <w:p w:rsidR="001437EF" w:rsidRPr="001D1A8E" w:rsidRDefault="001437EF" w:rsidP="009F74F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37EF" w:rsidRPr="00A468C4" w:rsidRDefault="001437EF" w:rsidP="009F74F7">
            <w:pPr>
              <w:rPr>
                <w:rFonts w:ascii="Century Gothic" w:hAnsi="Century Gothic"/>
              </w:rPr>
            </w:pPr>
          </w:p>
          <w:p w:rsidR="001437EF" w:rsidRPr="001437EF" w:rsidRDefault="001437EF" w:rsidP="009F74F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437EF">
              <w:rPr>
                <w:rFonts w:ascii="Century Gothic" w:hAnsi="Century Gothic"/>
                <w:b/>
                <w:sz w:val="20"/>
                <w:szCs w:val="20"/>
              </w:rPr>
              <w:t>W przypadku trudności z odksztuszaniem</w:t>
            </w:r>
          </w:p>
          <w:p w:rsidR="001437EF" w:rsidRPr="00A468C4" w:rsidRDefault="001437EF" w:rsidP="009F74F7">
            <w:pPr>
              <w:rPr>
                <w:rFonts w:ascii="Century Gothic" w:hAnsi="Century Gothic"/>
              </w:rPr>
            </w:pPr>
          </w:p>
          <w:p w:rsidR="001437EF" w:rsidRPr="001D1A8E" w:rsidRDefault="001437EF" w:rsidP="009F74F7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D1A8E">
              <w:rPr>
                <w:rFonts w:ascii="Century Gothic" w:hAnsi="Century Gothic"/>
                <w:sz w:val="20"/>
                <w:szCs w:val="20"/>
              </w:rPr>
              <w:t>Pobrać materiał z bronchoskopii</w:t>
            </w:r>
          </w:p>
          <w:p w:rsidR="001437EF" w:rsidRPr="001D1A8E" w:rsidRDefault="001437EF" w:rsidP="009F74F7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D1A8E">
              <w:rPr>
                <w:rFonts w:ascii="Century Gothic" w:hAnsi="Century Gothic"/>
                <w:sz w:val="20"/>
                <w:szCs w:val="20"/>
              </w:rPr>
              <w:t>Pobrać plwocinę indukowaną (zaznaczyć na pojemniku) lub zastosować syrop wykrztuśny</w:t>
            </w:r>
          </w:p>
          <w:p w:rsidR="001437EF" w:rsidRPr="001D1A8E" w:rsidRDefault="001437EF" w:rsidP="009F74F7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D1A8E">
              <w:rPr>
                <w:rFonts w:ascii="Century Gothic" w:hAnsi="Century Gothic"/>
                <w:sz w:val="20"/>
                <w:szCs w:val="20"/>
              </w:rPr>
              <w:t>Gdy nie ma innych opcji należy pobrać popłuczyny żołądkowe</w:t>
            </w:r>
          </w:p>
          <w:p w:rsidR="001437EF" w:rsidRPr="00A468C4" w:rsidRDefault="001437EF" w:rsidP="009F74F7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D1A8E">
              <w:rPr>
                <w:rFonts w:ascii="Century Gothic" w:hAnsi="Century Gothic"/>
                <w:sz w:val="20"/>
                <w:szCs w:val="20"/>
              </w:rPr>
              <w:t>Dobre wyniki przynosi pobieranie plwociny po wykonaniu bronchoskopii</w:t>
            </w:r>
          </w:p>
        </w:tc>
      </w:tr>
      <w:tr w:rsidR="001437EF" w:rsidTr="009F74F7">
        <w:trPr>
          <w:trHeight w:val="431"/>
        </w:trPr>
        <w:tc>
          <w:tcPr>
            <w:tcW w:w="1950" w:type="dxa"/>
            <w:vMerge/>
          </w:tcPr>
          <w:p w:rsidR="001437EF" w:rsidRPr="00A468C4" w:rsidRDefault="001437EF" w:rsidP="009F74F7">
            <w:pPr>
              <w:rPr>
                <w:rFonts w:ascii="Century Gothic" w:hAnsi="Century Gothic"/>
              </w:rPr>
            </w:pPr>
          </w:p>
        </w:tc>
        <w:tc>
          <w:tcPr>
            <w:tcW w:w="5796" w:type="dxa"/>
          </w:tcPr>
          <w:p w:rsidR="001437EF" w:rsidRPr="00A468C4" w:rsidRDefault="001437EF" w:rsidP="009F74F7">
            <w:pPr>
              <w:pStyle w:val="Akapitzlist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Zalecana objętość prób:  2 – 5ml</w:t>
            </w:r>
          </w:p>
        </w:tc>
        <w:tc>
          <w:tcPr>
            <w:tcW w:w="3818" w:type="dxa"/>
            <w:vMerge/>
          </w:tcPr>
          <w:p w:rsidR="001437EF" w:rsidRPr="00A468C4" w:rsidRDefault="001437EF" w:rsidP="009F74F7">
            <w:pPr>
              <w:rPr>
                <w:rFonts w:ascii="Century Gothic" w:hAnsi="Century Gothic"/>
              </w:rPr>
            </w:pPr>
          </w:p>
        </w:tc>
      </w:tr>
      <w:tr w:rsidR="001437EF" w:rsidTr="009F74F7">
        <w:trPr>
          <w:trHeight w:val="2807"/>
        </w:trPr>
        <w:tc>
          <w:tcPr>
            <w:tcW w:w="1950" w:type="dxa"/>
            <w:vMerge/>
          </w:tcPr>
          <w:p w:rsidR="001437EF" w:rsidRPr="00A468C4" w:rsidRDefault="001437EF" w:rsidP="009F74F7">
            <w:pPr>
              <w:rPr>
                <w:rFonts w:ascii="Century Gothic" w:hAnsi="Century Gothic"/>
              </w:rPr>
            </w:pPr>
          </w:p>
        </w:tc>
        <w:tc>
          <w:tcPr>
            <w:tcW w:w="5796" w:type="dxa"/>
          </w:tcPr>
          <w:p w:rsidR="001437EF" w:rsidRDefault="001437EF" w:rsidP="009F74F7">
            <w:pPr>
              <w:pStyle w:val="Akapitzlist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Przygotowanie pacjenta i pobranie materiału: </w:t>
            </w:r>
          </w:p>
          <w:p w:rsidR="001437EF" w:rsidRDefault="001437EF" w:rsidP="009F74F7">
            <w:pPr>
              <w:pStyle w:val="Akapitzlist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37EF" w:rsidRPr="00591C65" w:rsidRDefault="001437EF" w:rsidP="009F74F7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WARUNKI PRZYGOTOWANIA</w:t>
            </w:r>
          </w:p>
          <w:p w:rsidR="001437EF" w:rsidRPr="00591C65" w:rsidRDefault="001437EF" w:rsidP="009F74F7">
            <w:pPr>
              <w:numPr>
                <w:ilvl w:val="0"/>
                <w:numId w:val="3"/>
              </w:numPr>
              <w:suppressAutoHyphens/>
              <w:contextualSpacing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591C65">
              <w:rPr>
                <w:rFonts w:ascii="Century Gothic" w:eastAsia="Calibri" w:hAnsi="Century Gothic" w:cs="Calibri"/>
                <w:sz w:val="18"/>
                <w:szCs w:val="18"/>
              </w:rPr>
              <w:t>Rano, na czczo</w:t>
            </w:r>
          </w:p>
          <w:p w:rsidR="001437EF" w:rsidRPr="00591C65" w:rsidRDefault="001437EF" w:rsidP="009F74F7">
            <w:pPr>
              <w:numPr>
                <w:ilvl w:val="0"/>
                <w:numId w:val="3"/>
              </w:numPr>
              <w:suppressAutoHyphens/>
              <w:contextualSpacing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591C65">
              <w:rPr>
                <w:rFonts w:ascii="Century Gothic" w:eastAsia="Calibri" w:hAnsi="Century Gothic" w:cs="Calibri"/>
                <w:sz w:val="18"/>
                <w:szCs w:val="18"/>
              </w:rPr>
              <w:t>Po wyjęciu protezy zębowej</w:t>
            </w:r>
          </w:p>
          <w:p w:rsidR="001437EF" w:rsidRPr="00591C65" w:rsidRDefault="001437EF" w:rsidP="009F74F7">
            <w:pPr>
              <w:numPr>
                <w:ilvl w:val="0"/>
                <w:numId w:val="3"/>
              </w:numPr>
              <w:suppressAutoHyphens/>
              <w:contextualSpacing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591C65">
              <w:rPr>
                <w:rFonts w:ascii="Century Gothic" w:eastAsia="Calibri" w:hAnsi="Century Gothic" w:cs="Calibri"/>
                <w:sz w:val="18"/>
                <w:szCs w:val="18"/>
              </w:rPr>
              <w:t>Po umyciu zębów i dziąseł,</w:t>
            </w:r>
          </w:p>
          <w:p w:rsidR="001437EF" w:rsidRPr="00591C65" w:rsidRDefault="001437EF" w:rsidP="009F74F7">
            <w:pPr>
              <w:numPr>
                <w:ilvl w:val="0"/>
                <w:numId w:val="3"/>
              </w:numPr>
              <w:suppressAutoHyphens/>
              <w:contextualSpacing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591C65">
              <w:rPr>
                <w:rFonts w:ascii="Century Gothic" w:eastAsia="Calibri" w:hAnsi="Century Gothic" w:cs="Calibri"/>
                <w:sz w:val="18"/>
                <w:szCs w:val="18"/>
              </w:rPr>
              <w:t>Po wypłukaniu jamy ustnej przegotowaną wodą</w:t>
            </w:r>
          </w:p>
          <w:p w:rsidR="001437EF" w:rsidRPr="00591C65" w:rsidRDefault="001437EF" w:rsidP="009F74F7">
            <w:pPr>
              <w:numPr>
                <w:ilvl w:val="0"/>
                <w:numId w:val="3"/>
              </w:numPr>
              <w:suppressAutoHyphens/>
              <w:contextualSpacing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591C65">
              <w:rPr>
                <w:rFonts w:ascii="Century Gothic" w:eastAsia="Calibri" w:hAnsi="Century Gothic" w:cs="Calibri"/>
                <w:sz w:val="18"/>
                <w:szCs w:val="18"/>
              </w:rPr>
              <w:t>Pod nadzorem personelu medycznego</w:t>
            </w:r>
          </w:p>
          <w:p w:rsidR="001437EF" w:rsidRDefault="001437EF" w:rsidP="009F74F7">
            <w:pPr>
              <w:pStyle w:val="Akapitzlist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37EF" w:rsidRPr="005B300A" w:rsidRDefault="001437EF" w:rsidP="009F74F7">
            <w:pPr>
              <w:pStyle w:val="Akapitzlist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437EF" w:rsidRPr="00591C65" w:rsidRDefault="001437EF" w:rsidP="009F74F7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591C65">
              <w:rPr>
                <w:rFonts w:ascii="Century Gothic" w:eastAsia="Calibri" w:hAnsi="Century Gothic" w:cs="Calibri"/>
                <w:b/>
                <w:sz w:val="18"/>
                <w:szCs w:val="18"/>
              </w:rPr>
              <w:t>INSTRUKTAŻ POBIERANIA PLWOCINY</w:t>
            </w:r>
          </w:p>
          <w:p w:rsidR="001437EF" w:rsidRDefault="001437EF" w:rsidP="009F74F7">
            <w:pPr>
              <w:contextualSpacing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591C65">
              <w:rPr>
                <w:rFonts w:ascii="Century Gothic" w:eastAsia="Calibri" w:hAnsi="Century Gothic" w:cs="Calibri"/>
                <w:sz w:val="16"/>
                <w:szCs w:val="16"/>
              </w:rPr>
              <w:t xml:space="preserve">Należy poinstruować pacjenta o sposobie i celu postępowania </w:t>
            </w:r>
          </w:p>
          <w:p w:rsidR="001437EF" w:rsidRPr="00591C65" w:rsidRDefault="001437EF" w:rsidP="009F74F7">
            <w:pPr>
              <w:contextualSpacing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  <w:p w:rsidR="001437EF" w:rsidRPr="00591C65" w:rsidRDefault="001437EF" w:rsidP="009F74F7">
            <w:pPr>
              <w:contextualSpacing/>
              <w:rPr>
                <w:rFonts w:ascii="Century Gothic" w:eastAsia="Calibri" w:hAnsi="Century Gothic" w:cs="Calibri"/>
                <w:b/>
                <w:sz w:val="18"/>
                <w:szCs w:val="20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20"/>
              </w:rPr>
              <w:t>SPOSÓB POSTĘPOWANIA:</w:t>
            </w:r>
          </w:p>
          <w:p w:rsidR="001437EF" w:rsidRPr="00591C65" w:rsidRDefault="001437EF" w:rsidP="009F74F7">
            <w:pPr>
              <w:numPr>
                <w:ilvl w:val="0"/>
                <w:numId w:val="4"/>
              </w:numPr>
              <w:contextualSpacing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591C65">
              <w:rPr>
                <w:rFonts w:ascii="Century Gothic" w:eastAsia="Calibri" w:hAnsi="Century Gothic" w:cs="Calibri"/>
                <w:sz w:val="16"/>
                <w:szCs w:val="16"/>
              </w:rPr>
              <w:t>WZIĄĆ GŁĘBOKI ODDECH</w:t>
            </w:r>
          </w:p>
          <w:p w:rsidR="001437EF" w:rsidRPr="00591C65" w:rsidRDefault="001437EF" w:rsidP="009F74F7">
            <w:pPr>
              <w:numPr>
                <w:ilvl w:val="0"/>
                <w:numId w:val="4"/>
              </w:numPr>
              <w:contextualSpacing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591C65">
              <w:rPr>
                <w:rFonts w:ascii="Century Gothic" w:eastAsia="Calibri" w:hAnsi="Century Gothic" w:cs="Calibri"/>
                <w:sz w:val="16"/>
                <w:szCs w:val="16"/>
              </w:rPr>
              <w:t>NA CHWILĘ WSTRZYMAĆ ODDECH</w:t>
            </w:r>
          </w:p>
          <w:p w:rsidR="001437EF" w:rsidRPr="00591C65" w:rsidRDefault="001437EF" w:rsidP="009F74F7">
            <w:pPr>
              <w:numPr>
                <w:ilvl w:val="0"/>
                <w:numId w:val="4"/>
              </w:numPr>
              <w:contextualSpacing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591C65">
              <w:rPr>
                <w:rFonts w:ascii="Century Gothic" w:eastAsia="Calibri" w:hAnsi="Century Gothic" w:cs="Calibri"/>
                <w:sz w:val="16"/>
                <w:szCs w:val="16"/>
              </w:rPr>
              <w:t>ODKRZTUSIĆ GŁĘBOKO I ENERGICZNIE NA WYDECHU</w:t>
            </w:r>
          </w:p>
          <w:p w:rsidR="001437EF" w:rsidRPr="00591C65" w:rsidRDefault="001437EF" w:rsidP="009F74F7">
            <w:pPr>
              <w:numPr>
                <w:ilvl w:val="0"/>
                <w:numId w:val="4"/>
              </w:numPr>
              <w:contextualSpacing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591C65">
              <w:rPr>
                <w:rFonts w:ascii="Century Gothic" w:eastAsia="Calibri" w:hAnsi="Century Gothic" w:cs="Calibri"/>
                <w:sz w:val="16"/>
                <w:szCs w:val="16"/>
              </w:rPr>
              <w:t>ODKRZTUSIĆ DO POJEMNIKA PRZYTRZYMUJĄC GO PRZY DOLNEJ WARDZE I UWAŻAJĄC ABY NIE ZANIECZYŚCIĆ JEGO ZEWNĘTRZNEJ CZĘŚCI</w:t>
            </w:r>
          </w:p>
          <w:p w:rsidR="001437EF" w:rsidRPr="00591C65" w:rsidRDefault="001437EF" w:rsidP="009F74F7">
            <w:pPr>
              <w:ind w:left="360"/>
              <w:contextualSpacing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  <w:p w:rsidR="001437EF" w:rsidRPr="005B300A" w:rsidRDefault="001437EF" w:rsidP="009F74F7">
            <w:pPr>
              <w:pStyle w:val="Akapitzlist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91C65">
              <w:rPr>
                <w:rFonts w:ascii="Century Gothic" w:eastAsia="Calibri" w:hAnsi="Century Gothic" w:cs="Calibri"/>
                <w:sz w:val="16"/>
                <w:szCs w:val="16"/>
              </w:rPr>
              <w:t>Jeżeli pacjent nie potrafi odkrztuszać spontanicznie, poinstruować go, by odetchnął kilka razy i wstrzymał na chwilę oddech. Kilkakrotne powtórzenie tej czynności może wywołać odkrztuszenie.</w:t>
            </w:r>
          </w:p>
        </w:tc>
        <w:tc>
          <w:tcPr>
            <w:tcW w:w="3818" w:type="dxa"/>
            <w:vMerge/>
          </w:tcPr>
          <w:p w:rsidR="001437EF" w:rsidRPr="00A468C4" w:rsidRDefault="001437EF" w:rsidP="009F74F7">
            <w:pPr>
              <w:rPr>
                <w:rFonts w:ascii="Century Gothic" w:hAnsi="Century Gothic"/>
              </w:rPr>
            </w:pPr>
          </w:p>
        </w:tc>
      </w:tr>
      <w:tr w:rsidR="001437EF" w:rsidTr="009F74F7">
        <w:trPr>
          <w:trHeight w:val="1461"/>
        </w:trPr>
        <w:tc>
          <w:tcPr>
            <w:tcW w:w="1950" w:type="dxa"/>
            <w:shd w:val="clear" w:color="auto" w:fill="auto"/>
          </w:tcPr>
          <w:p w:rsidR="001437EF" w:rsidRDefault="001437EF" w:rsidP="009F74F7">
            <w:pPr>
              <w:autoSpaceDE w:val="0"/>
              <w:autoSpaceDN w:val="0"/>
              <w:adjustRightIn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</w:p>
          <w:p w:rsidR="001437EF" w:rsidRDefault="001437EF" w:rsidP="009F74F7">
            <w:pPr>
              <w:autoSpaceDE w:val="0"/>
              <w:autoSpaceDN w:val="0"/>
              <w:adjustRightIn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</w:p>
          <w:p w:rsidR="001437EF" w:rsidRPr="00591C65" w:rsidRDefault="001437EF" w:rsidP="009F74F7">
            <w:pPr>
              <w:autoSpaceDE w:val="0"/>
              <w:autoSpaceDN w:val="0"/>
              <w:adjustRightIn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591C65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POPŁUCZYNY</w:t>
            </w:r>
          </w:p>
          <w:p w:rsidR="001437EF" w:rsidRPr="00591C65" w:rsidRDefault="001437EF" w:rsidP="009F74F7">
            <w:pPr>
              <w:autoSpaceDE w:val="0"/>
              <w:autoSpaceDN w:val="0"/>
              <w:adjustRightIn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591C65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OSKRZELOWE,</w:t>
            </w:r>
          </w:p>
          <w:p w:rsidR="001437EF" w:rsidRPr="00591C65" w:rsidRDefault="001437EF" w:rsidP="009F74F7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91C65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BAL, INNE Z BFS</w:t>
            </w:r>
          </w:p>
        </w:tc>
        <w:tc>
          <w:tcPr>
            <w:tcW w:w="5796" w:type="dxa"/>
            <w:shd w:val="clear" w:color="auto" w:fill="auto"/>
          </w:tcPr>
          <w:p w:rsidR="001437EF" w:rsidRPr="001D1A8E" w:rsidRDefault="001437EF" w:rsidP="009F74F7">
            <w:pPr>
              <w:numPr>
                <w:ilvl w:val="0"/>
                <w:numId w:val="5"/>
              </w:numPr>
              <w:contextualSpacing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D1A8E">
              <w:rPr>
                <w:rFonts w:ascii="Century Gothic" w:eastAsia="Calibri" w:hAnsi="Century Gothic" w:cs="Calibri"/>
                <w:sz w:val="18"/>
                <w:szCs w:val="18"/>
              </w:rPr>
              <w:t>BAL, popłuczyny oskrzelowe:</w:t>
            </w:r>
          </w:p>
          <w:p w:rsidR="001437EF" w:rsidRPr="001D1A8E" w:rsidRDefault="001437EF" w:rsidP="009F74F7">
            <w:pPr>
              <w:ind w:left="360"/>
              <w:contextualSpacing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D1A8E">
              <w:rPr>
                <w:rFonts w:ascii="Century Gothic" w:eastAsia="Calibri" w:hAnsi="Century Gothic" w:cs="Calibri"/>
                <w:sz w:val="18"/>
                <w:szCs w:val="18"/>
              </w:rPr>
              <w:t>- optymalnie 50 ml</w:t>
            </w:r>
          </w:p>
          <w:p w:rsidR="001437EF" w:rsidRPr="001D1A8E" w:rsidRDefault="001437EF" w:rsidP="009F74F7">
            <w:pPr>
              <w:ind w:left="360"/>
              <w:contextualSpacing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D1A8E">
              <w:rPr>
                <w:rFonts w:ascii="Century Gothic" w:eastAsia="Calibri" w:hAnsi="Century Gothic" w:cs="Calibri"/>
                <w:sz w:val="18"/>
                <w:szCs w:val="18"/>
              </w:rPr>
              <w:t>- minimalnie 10 ml</w:t>
            </w:r>
          </w:p>
          <w:p w:rsidR="001437EF" w:rsidRPr="001D1A8E" w:rsidRDefault="001437EF" w:rsidP="009F74F7">
            <w:pPr>
              <w:numPr>
                <w:ilvl w:val="0"/>
                <w:numId w:val="5"/>
              </w:numPr>
              <w:contextualSpacing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D1A8E">
              <w:rPr>
                <w:rFonts w:ascii="Century Gothic" w:eastAsia="Calibri" w:hAnsi="Century Gothic" w:cs="Calibri"/>
                <w:sz w:val="18"/>
                <w:szCs w:val="18"/>
              </w:rPr>
              <w:t>Zabezpieczona szczoteczka lub bioptat oskrzela w jałowym pojemniku</w:t>
            </w:r>
          </w:p>
          <w:p w:rsidR="001437EF" w:rsidRDefault="001437EF" w:rsidP="009F74F7">
            <w:pPr>
              <w:ind w:left="360"/>
              <w:contextualSpacing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1437EF" w:rsidRPr="00D0579A" w:rsidRDefault="001437EF" w:rsidP="009F74F7">
            <w:pPr>
              <w:contextualSpacing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D0579A">
              <w:rPr>
                <w:rFonts w:ascii="Century Gothic" w:eastAsia="Calibri" w:hAnsi="Century Gothic" w:cs="Calibri"/>
                <w:sz w:val="18"/>
                <w:szCs w:val="18"/>
              </w:rPr>
              <w:t>Przygotowanie pacjenta i pobieranie materiału wykonywać zgodnie z procedurami obowiązującymi w Pracowni Endoskopowej</w:t>
            </w:r>
          </w:p>
        </w:tc>
        <w:tc>
          <w:tcPr>
            <w:tcW w:w="3818" w:type="dxa"/>
            <w:shd w:val="clear" w:color="auto" w:fill="auto"/>
          </w:tcPr>
          <w:p w:rsidR="001437EF" w:rsidRDefault="001437EF" w:rsidP="009F74F7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  <w:p w:rsidR="001437EF" w:rsidRDefault="001437EF" w:rsidP="009F74F7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91C65">
              <w:rPr>
                <w:rFonts w:ascii="Century Gothic" w:eastAsia="Calibri" w:hAnsi="Century Gothic" w:cs="Calibri"/>
                <w:b/>
                <w:sz w:val="20"/>
                <w:szCs w:val="20"/>
              </w:rPr>
              <w:t>Przechowywanie, transport</w:t>
            </w:r>
          </w:p>
          <w:p w:rsidR="001437EF" w:rsidRPr="00591C65" w:rsidRDefault="001437EF" w:rsidP="009F74F7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  <w:p w:rsidR="001437EF" w:rsidRPr="001D1A8E" w:rsidRDefault="001437EF" w:rsidP="009F74F7">
            <w:pPr>
              <w:numPr>
                <w:ilvl w:val="0"/>
                <w:numId w:val="8"/>
              </w:numPr>
              <w:contextualSpacing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1D1A8E">
              <w:rPr>
                <w:rFonts w:ascii="Century Gothic" w:eastAsia="Calibri" w:hAnsi="Century Gothic" w:cs="Calibri"/>
                <w:sz w:val="20"/>
                <w:szCs w:val="20"/>
              </w:rPr>
              <w:t>W temp. pokojowej – do 2 godzin</w:t>
            </w:r>
          </w:p>
          <w:p w:rsidR="001437EF" w:rsidRPr="00591C65" w:rsidRDefault="001437EF" w:rsidP="009F74F7">
            <w:pPr>
              <w:numPr>
                <w:ilvl w:val="0"/>
                <w:numId w:val="7"/>
              </w:numPr>
              <w:contextualSpacing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1D1A8E">
              <w:rPr>
                <w:rFonts w:ascii="Century Gothic" w:eastAsia="Calibri" w:hAnsi="Century Gothic" w:cs="Calibri"/>
                <w:sz w:val="20"/>
                <w:szCs w:val="20"/>
              </w:rPr>
              <w:t>W temp. lodówki – do 24 godzin</w:t>
            </w:r>
          </w:p>
        </w:tc>
      </w:tr>
      <w:tr w:rsidR="001437EF" w:rsidTr="009F74F7">
        <w:trPr>
          <w:trHeight w:val="282"/>
        </w:trPr>
        <w:tc>
          <w:tcPr>
            <w:tcW w:w="1950" w:type="dxa"/>
          </w:tcPr>
          <w:p w:rsidR="009211BF" w:rsidRDefault="009211BF" w:rsidP="009F74F7">
            <w:pPr>
              <w:autoSpaceDE w:val="0"/>
              <w:autoSpaceDN w:val="0"/>
              <w:adjustRightIn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</w:p>
          <w:p w:rsidR="009211BF" w:rsidRDefault="009211BF" w:rsidP="009F74F7">
            <w:pPr>
              <w:autoSpaceDE w:val="0"/>
              <w:autoSpaceDN w:val="0"/>
              <w:adjustRightIn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</w:p>
          <w:p w:rsidR="00377DF8" w:rsidRPr="009211BF" w:rsidRDefault="00377DF8" w:rsidP="009F74F7">
            <w:pPr>
              <w:autoSpaceDE w:val="0"/>
              <w:autoSpaceDN w:val="0"/>
              <w:adjustRightIn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9211BF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POPŁUCZYNY</w:t>
            </w:r>
          </w:p>
          <w:p w:rsidR="001437EF" w:rsidRDefault="00377DF8" w:rsidP="009F74F7">
            <w:r w:rsidRPr="009211BF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ŻOŁĄDKOWE</w:t>
            </w:r>
          </w:p>
        </w:tc>
        <w:tc>
          <w:tcPr>
            <w:tcW w:w="5796" w:type="dxa"/>
          </w:tcPr>
          <w:p w:rsidR="009211BF" w:rsidRDefault="009211BF" w:rsidP="009F74F7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9211BF">
              <w:rPr>
                <w:rFonts w:ascii="Century Gothic" w:eastAsia="Calibri" w:hAnsi="Century Gothic" w:cs="Calibri"/>
                <w:b/>
                <w:sz w:val="20"/>
                <w:szCs w:val="20"/>
              </w:rPr>
              <w:t>Liczba prób</w:t>
            </w:r>
            <w:r w:rsidR="001437EF" w:rsidRPr="009211BF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: </w:t>
            </w:r>
          </w:p>
          <w:p w:rsidR="001437EF" w:rsidRPr="009211BF" w:rsidRDefault="001437EF" w:rsidP="009F74F7">
            <w:pPr>
              <w:pStyle w:val="Akapitzlist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9211BF">
              <w:rPr>
                <w:rFonts w:ascii="Century Gothic" w:eastAsia="Calibri" w:hAnsi="Century Gothic" w:cs="Calibri"/>
                <w:sz w:val="18"/>
                <w:szCs w:val="18"/>
              </w:rPr>
              <w:t>najlepiej 3, w ciągu kolejnych dni</w:t>
            </w:r>
          </w:p>
        </w:tc>
        <w:tc>
          <w:tcPr>
            <w:tcW w:w="3818" w:type="dxa"/>
          </w:tcPr>
          <w:p w:rsidR="00D0579A" w:rsidRDefault="00D0579A" w:rsidP="009F74F7">
            <w:pPr>
              <w:contextualSpacing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  <w:p w:rsidR="009211BF" w:rsidRPr="009211BF" w:rsidRDefault="00377DF8" w:rsidP="009F74F7">
            <w:pPr>
              <w:contextualSpacing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9211BF">
              <w:rPr>
                <w:rFonts w:ascii="Century Gothic" w:eastAsia="Calibri" w:hAnsi="Century Gothic" w:cs="Calibri"/>
                <w:b/>
                <w:sz w:val="20"/>
                <w:szCs w:val="20"/>
              </w:rPr>
              <w:t>P</w:t>
            </w:r>
            <w:r w:rsidR="009211BF" w:rsidRPr="009211BF">
              <w:rPr>
                <w:rFonts w:ascii="Century Gothic" w:eastAsia="Calibri" w:hAnsi="Century Gothic" w:cs="Calibri"/>
                <w:b/>
                <w:sz w:val="20"/>
                <w:szCs w:val="20"/>
              </w:rPr>
              <w:t>rzechowywanie , transport</w:t>
            </w:r>
          </w:p>
          <w:p w:rsidR="00377DF8" w:rsidRPr="001D1A8E" w:rsidRDefault="009211BF" w:rsidP="009F74F7">
            <w:pPr>
              <w:numPr>
                <w:ilvl w:val="0"/>
                <w:numId w:val="7"/>
              </w:numPr>
              <w:contextualSpacing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1D1A8E">
              <w:rPr>
                <w:rFonts w:ascii="Century Gothic" w:eastAsia="Calibri" w:hAnsi="Century Gothic" w:cs="Calibri"/>
                <w:sz w:val="20"/>
                <w:szCs w:val="20"/>
              </w:rPr>
              <w:t>w</w:t>
            </w:r>
            <w:r w:rsidR="00377DF8" w:rsidRPr="001D1A8E">
              <w:rPr>
                <w:rFonts w:ascii="Century Gothic" w:eastAsia="Calibri" w:hAnsi="Century Gothic" w:cs="Calibri"/>
                <w:sz w:val="20"/>
                <w:szCs w:val="20"/>
              </w:rPr>
              <w:t xml:space="preserve"> temp. pokojowej – do 2 godzin</w:t>
            </w:r>
          </w:p>
          <w:p w:rsidR="009211BF" w:rsidRPr="001D1A8E" w:rsidRDefault="00377DF8" w:rsidP="009F74F7">
            <w:pPr>
              <w:numPr>
                <w:ilvl w:val="0"/>
                <w:numId w:val="7"/>
              </w:numPr>
              <w:contextualSpacing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1D1A8E">
              <w:rPr>
                <w:rFonts w:ascii="Century Gothic" w:eastAsia="Calibri" w:hAnsi="Century Gothic" w:cs="Calibri"/>
                <w:sz w:val="20"/>
                <w:szCs w:val="20"/>
              </w:rPr>
              <w:t>W temp. lodówki – do 24 godzin</w:t>
            </w:r>
          </w:p>
          <w:p w:rsidR="00D0579A" w:rsidRDefault="00D0579A" w:rsidP="009F74F7">
            <w:pPr>
              <w:ind w:left="360"/>
              <w:contextualSpacing/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  <w:p w:rsidR="00377DF8" w:rsidRPr="00D0579A" w:rsidRDefault="00377DF8" w:rsidP="009F74F7">
            <w:pPr>
              <w:contextualSpacing/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  <w:r w:rsidRPr="00D0579A">
              <w:rPr>
                <w:rFonts w:ascii="Century Gothic" w:eastAsia="Calibri" w:hAnsi="Century Gothic" w:cs="Calibri"/>
                <w:b/>
                <w:sz w:val="16"/>
                <w:szCs w:val="16"/>
              </w:rPr>
              <w:t>UWAGA !</w:t>
            </w:r>
          </w:p>
          <w:p w:rsidR="00377DF8" w:rsidRPr="00D0579A" w:rsidRDefault="00377DF8" w:rsidP="009F74F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0579A">
              <w:rPr>
                <w:rFonts w:ascii="Century Gothic" w:eastAsia="Calibri" w:hAnsi="Century Gothic" w:cs="Calibri"/>
                <w:b/>
                <w:sz w:val="16"/>
                <w:szCs w:val="16"/>
              </w:rPr>
              <w:t>Prątki ulegają zniszczeniu w kwaśnym środowisku oraz pod wpływem enzymów trawiennych, dlatego należy zneutralizować silnie kwaśny odczyn soku żołądkowego</w:t>
            </w:r>
            <w:r w:rsidR="009211BF" w:rsidRPr="00D0579A">
              <w:rPr>
                <w:rFonts w:ascii="Calibri" w:eastAsia="Calibri" w:hAnsi="Calibri" w:cs="Calibri"/>
                <w:sz w:val="16"/>
                <w:szCs w:val="16"/>
              </w:rPr>
              <w:t xml:space="preserve"> – </w:t>
            </w:r>
          </w:p>
          <w:p w:rsidR="009211BF" w:rsidRDefault="00D0579A" w:rsidP="009F74F7">
            <w:pPr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  <w:r>
              <w:rPr>
                <w:rFonts w:ascii="Century Gothic" w:eastAsia="Calibri" w:hAnsi="Century Gothic" w:cs="Calibri"/>
                <w:b/>
                <w:sz w:val="16"/>
                <w:szCs w:val="16"/>
              </w:rPr>
              <w:t>d</w:t>
            </w:r>
            <w:r w:rsidR="009211BF" w:rsidRPr="00D0579A">
              <w:rPr>
                <w:rFonts w:ascii="Century Gothic" w:eastAsia="Calibri" w:hAnsi="Century Gothic" w:cs="Calibri"/>
                <w:b/>
                <w:sz w:val="16"/>
                <w:szCs w:val="16"/>
              </w:rPr>
              <w:t>odając do próbki jałową sól fizjologiczną 1:1</w:t>
            </w:r>
          </w:p>
          <w:p w:rsidR="00D0579A" w:rsidRPr="00D0579A" w:rsidRDefault="00D0579A" w:rsidP="009F74F7">
            <w:pPr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  <w:p w:rsidR="00D0579A" w:rsidRPr="00D0579A" w:rsidRDefault="00914D9A" w:rsidP="009F74F7">
            <w:pPr>
              <w:contextualSpacing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Materiał n</w:t>
            </w:r>
            <w:r w:rsidR="00D0579A" w:rsidRPr="00D0579A">
              <w:rPr>
                <w:rFonts w:ascii="Century Gothic" w:eastAsia="Calibri" w:hAnsi="Century Gothic" w:cs="Calibri"/>
                <w:b/>
                <w:sz w:val="18"/>
                <w:szCs w:val="18"/>
              </w:rPr>
              <w:t>ie do zaakceptowania</w:t>
            </w:r>
          </w:p>
          <w:p w:rsidR="00D0579A" w:rsidRPr="00D0579A" w:rsidRDefault="00D0579A" w:rsidP="009F74F7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D0579A">
              <w:rPr>
                <w:rFonts w:ascii="Century Gothic" w:eastAsia="Calibri" w:hAnsi="Century Gothic" w:cs="Calibri"/>
                <w:sz w:val="18"/>
                <w:szCs w:val="18"/>
              </w:rPr>
              <w:t>Materiał przechowywany bez zabezpieczenia przed działaniem soku żołądkowego</w:t>
            </w:r>
          </w:p>
          <w:p w:rsidR="001437EF" w:rsidRDefault="001437EF" w:rsidP="009F74F7"/>
          <w:p w:rsidR="00082275" w:rsidRDefault="00082275" w:rsidP="009F74F7"/>
        </w:tc>
      </w:tr>
      <w:tr w:rsidR="00914D9A" w:rsidTr="009F74F7">
        <w:trPr>
          <w:trHeight w:val="885"/>
        </w:trPr>
        <w:tc>
          <w:tcPr>
            <w:tcW w:w="1950" w:type="dxa"/>
            <w:vMerge w:val="restart"/>
          </w:tcPr>
          <w:p w:rsidR="00914D9A" w:rsidRDefault="00914D9A" w:rsidP="009F74F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914D9A" w:rsidRDefault="00914D9A" w:rsidP="009F74F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914D9A" w:rsidRDefault="00914D9A" w:rsidP="009F74F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914D9A" w:rsidRDefault="00914D9A" w:rsidP="009F74F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914D9A" w:rsidRDefault="00914D9A" w:rsidP="009F74F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914D9A" w:rsidRDefault="00914D9A" w:rsidP="009F74F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914D9A" w:rsidRDefault="00914D9A" w:rsidP="009F74F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914D9A" w:rsidRDefault="00914D9A" w:rsidP="009F74F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9F74F7" w:rsidRDefault="009F74F7" w:rsidP="009F74F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9F74F7" w:rsidRDefault="009F74F7" w:rsidP="009F74F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9F74F7" w:rsidRDefault="009F74F7" w:rsidP="009F74F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914D9A" w:rsidRPr="00D0579A" w:rsidRDefault="00914D9A" w:rsidP="009F74F7">
            <w:pPr>
              <w:rPr>
                <w:rFonts w:ascii="Century Gothic" w:hAnsi="Century Gothic"/>
              </w:rPr>
            </w:pPr>
            <w:r w:rsidRPr="00D0579A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MOCZ</w:t>
            </w:r>
          </w:p>
        </w:tc>
        <w:tc>
          <w:tcPr>
            <w:tcW w:w="5796" w:type="dxa"/>
          </w:tcPr>
          <w:p w:rsidR="00914D9A" w:rsidRDefault="00914D9A" w:rsidP="009F74F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14D9A" w:rsidRPr="00D0579A" w:rsidRDefault="00914D9A" w:rsidP="009F74F7">
            <w:pPr>
              <w:rPr>
                <w:rFonts w:ascii="Century Gothic" w:hAnsi="Century Gothic"/>
              </w:rPr>
            </w:pPr>
            <w:r w:rsidRPr="00D0579A">
              <w:rPr>
                <w:rFonts w:ascii="Century Gothic" w:hAnsi="Century Gothic" w:cs="Calibri"/>
                <w:b/>
                <w:sz w:val="20"/>
                <w:szCs w:val="20"/>
              </w:rPr>
              <w:t>Liczba prób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  <w:r w:rsidRPr="00D0579A">
              <w:rPr>
                <w:rFonts w:ascii="Century Gothic" w:hAnsi="Century Gothic" w:cs="Calibri"/>
                <w:sz w:val="18"/>
                <w:szCs w:val="18"/>
              </w:rPr>
              <w:t>zalecane minimum 3  próby w ciągu kolejnych dni</w:t>
            </w:r>
          </w:p>
        </w:tc>
        <w:tc>
          <w:tcPr>
            <w:tcW w:w="3818" w:type="dxa"/>
            <w:vMerge w:val="restart"/>
          </w:tcPr>
          <w:p w:rsidR="00914D9A" w:rsidRDefault="00914D9A" w:rsidP="009F74F7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914D9A" w:rsidRDefault="00914D9A" w:rsidP="009F74F7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14D9A">
              <w:rPr>
                <w:rFonts w:ascii="Century Gothic" w:hAnsi="Century Gothic" w:cs="Calibri"/>
                <w:b/>
                <w:sz w:val="20"/>
                <w:szCs w:val="20"/>
              </w:rPr>
              <w:t>Przechowywanie i transport:</w:t>
            </w:r>
          </w:p>
          <w:p w:rsidR="00914D9A" w:rsidRPr="00914D9A" w:rsidRDefault="00914D9A" w:rsidP="009F74F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914D9A" w:rsidRPr="00914D9A" w:rsidRDefault="00914D9A" w:rsidP="009F74F7">
            <w:pPr>
              <w:pStyle w:val="Akapitzlist"/>
              <w:numPr>
                <w:ilvl w:val="0"/>
                <w:numId w:val="11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914D9A">
              <w:rPr>
                <w:rFonts w:ascii="Century Gothic" w:hAnsi="Century Gothic" w:cs="Calibri"/>
                <w:sz w:val="20"/>
                <w:szCs w:val="20"/>
              </w:rPr>
              <w:t>w temp. pokojowej – do 2 godzin</w:t>
            </w:r>
          </w:p>
          <w:p w:rsidR="00914D9A" w:rsidRPr="00914D9A" w:rsidRDefault="00914D9A" w:rsidP="009F74F7">
            <w:pPr>
              <w:pStyle w:val="Akapitzlist"/>
              <w:numPr>
                <w:ilvl w:val="0"/>
                <w:numId w:val="11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914D9A">
              <w:rPr>
                <w:rFonts w:ascii="Century Gothic" w:hAnsi="Century Gothic" w:cs="Calibri"/>
                <w:sz w:val="20"/>
                <w:szCs w:val="20"/>
              </w:rPr>
              <w:t>w temp. lodówki – do 24 godzin</w:t>
            </w:r>
          </w:p>
          <w:p w:rsidR="00914D9A" w:rsidRPr="00914D9A" w:rsidRDefault="00914D9A" w:rsidP="009F74F7">
            <w:pPr>
              <w:pStyle w:val="Akapitzlist"/>
              <w:numPr>
                <w:ilvl w:val="0"/>
                <w:numId w:val="11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914D9A">
              <w:rPr>
                <w:rFonts w:ascii="Century Gothic" w:hAnsi="Century Gothic" w:cs="Calibri"/>
                <w:sz w:val="20"/>
                <w:szCs w:val="20"/>
              </w:rPr>
              <w:t>Przy przedłużającym się transporcie może dojść do uszkodzenia prątków przez kwaśne środowisko moczu!</w:t>
            </w:r>
          </w:p>
          <w:p w:rsidR="00914D9A" w:rsidRPr="00914D9A" w:rsidRDefault="00914D9A" w:rsidP="009F74F7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914D9A">
              <w:rPr>
                <w:rFonts w:ascii="Century Gothic" w:hAnsi="Century Gothic" w:cs="Calibri"/>
                <w:b/>
                <w:sz w:val="16"/>
                <w:szCs w:val="16"/>
              </w:rPr>
              <w:t>UWAGA</w:t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 xml:space="preserve"> !</w:t>
            </w:r>
          </w:p>
          <w:p w:rsidR="00914D9A" w:rsidRPr="00914D9A" w:rsidRDefault="00914D9A" w:rsidP="009F74F7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914D9A">
              <w:rPr>
                <w:rFonts w:ascii="Century Gothic" w:hAnsi="Century Gothic" w:cs="Calibri"/>
                <w:sz w:val="20"/>
                <w:szCs w:val="20"/>
              </w:rPr>
              <w:t>Mocz można pobrać przez cewnik oraz nakłucie nadłonowe</w:t>
            </w:r>
          </w:p>
          <w:p w:rsidR="00914D9A" w:rsidRDefault="00914D9A" w:rsidP="009F74F7">
            <w:pPr>
              <w:pStyle w:val="Akapitzlist"/>
              <w:numPr>
                <w:ilvl w:val="0"/>
                <w:numId w:val="1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914D9A">
              <w:rPr>
                <w:rFonts w:ascii="Century Gothic" w:hAnsi="Century Gothic" w:cs="Calibri"/>
                <w:sz w:val="20"/>
                <w:szCs w:val="20"/>
              </w:rPr>
              <w:t>Gdy pacjent jest długotrwale cewnikowany, pobranie moczu powinno nastąpić po wymianie cewnika</w:t>
            </w:r>
          </w:p>
          <w:p w:rsidR="00914D9A" w:rsidRPr="00914D9A" w:rsidRDefault="00914D9A" w:rsidP="009F74F7">
            <w:pPr>
              <w:pStyle w:val="Akapitzlist"/>
              <w:ind w:left="360"/>
              <w:rPr>
                <w:rFonts w:ascii="Century Gothic" w:hAnsi="Century Gothic" w:cs="Calibri"/>
                <w:sz w:val="20"/>
                <w:szCs w:val="20"/>
              </w:rPr>
            </w:pPr>
          </w:p>
          <w:p w:rsidR="00914D9A" w:rsidRDefault="00914D9A" w:rsidP="009F74F7">
            <w:pP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 w:rsidRPr="00914D9A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Materiał nie do zaakceptowania:</w:t>
            </w:r>
          </w:p>
          <w:p w:rsidR="00914D9A" w:rsidRPr="00914D9A" w:rsidRDefault="00914D9A" w:rsidP="009F74F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914D9A" w:rsidRPr="00914D9A" w:rsidRDefault="00914D9A" w:rsidP="009F74F7">
            <w:pPr>
              <w:pStyle w:val="Akapitzlist"/>
              <w:numPr>
                <w:ilvl w:val="0"/>
                <w:numId w:val="13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914D9A">
              <w:rPr>
                <w:rFonts w:ascii="Century Gothic" w:hAnsi="Century Gothic" w:cs="Calibri"/>
                <w:sz w:val="20"/>
                <w:szCs w:val="20"/>
              </w:rPr>
              <w:t>24 – godzinna zbiórka moczu</w:t>
            </w:r>
          </w:p>
          <w:p w:rsidR="00914D9A" w:rsidRPr="00914D9A" w:rsidRDefault="00914D9A" w:rsidP="009F74F7">
            <w:pPr>
              <w:pStyle w:val="Akapitzlist"/>
              <w:numPr>
                <w:ilvl w:val="0"/>
                <w:numId w:val="13"/>
              </w:num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</w:t>
            </w:r>
            <w:r w:rsidRPr="00914D9A">
              <w:rPr>
                <w:rFonts w:ascii="Century Gothic" w:hAnsi="Century Gothic" w:cs="Calibri"/>
                <w:sz w:val="20"/>
                <w:szCs w:val="20"/>
              </w:rPr>
              <w:t>ocz pochodzący ze zbiornika do którego zbiera się mocz przez cewnik</w:t>
            </w:r>
          </w:p>
          <w:p w:rsidR="00914D9A" w:rsidRDefault="00914D9A" w:rsidP="009F74F7"/>
        </w:tc>
      </w:tr>
      <w:tr w:rsidR="00914D9A" w:rsidTr="009F74F7">
        <w:trPr>
          <w:trHeight w:val="1590"/>
        </w:trPr>
        <w:tc>
          <w:tcPr>
            <w:tcW w:w="1950" w:type="dxa"/>
            <w:vMerge/>
          </w:tcPr>
          <w:p w:rsidR="00914D9A" w:rsidRPr="00D0579A" w:rsidRDefault="00914D9A" w:rsidP="009F74F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:rsidR="00914D9A" w:rsidRDefault="00914D9A" w:rsidP="009F74F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14D9A" w:rsidRPr="00D0579A" w:rsidRDefault="00914D9A" w:rsidP="009F74F7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0579A">
              <w:rPr>
                <w:rFonts w:ascii="Century Gothic" w:hAnsi="Century Gothic" w:cs="Calibri"/>
                <w:b/>
                <w:sz w:val="20"/>
                <w:szCs w:val="20"/>
              </w:rPr>
              <w:t>Objętość prób:</w:t>
            </w:r>
          </w:p>
          <w:p w:rsidR="00914D9A" w:rsidRPr="00914D9A" w:rsidRDefault="00914D9A" w:rsidP="009F74F7">
            <w:pPr>
              <w:pStyle w:val="Akapitzlist"/>
              <w:numPr>
                <w:ilvl w:val="0"/>
                <w:numId w:val="14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914D9A">
              <w:rPr>
                <w:rFonts w:ascii="Century Gothic" w:hAnsi="Century Gothic" w:cs="Calibri"/>
                <w:sz w:val="18"/>
                <w:szCs w:val="18"/>
              </w:rPr>
              <w:t xml:space="preserve">najlepiej pierwsza poranna </w:t>
            </w:r>
            <w:r w:rsidRPr="00914D9A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cała</w:t>
            </w:r>
            <w:r w:rsidRPr="00914D9A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 xml:space="preserve"> </w:t>
            </w:r>
            <w:r w:rsidRPr="00914D9A">
              <w:rPr>
                <w:rFonts w:ascii="Century Gothic" w:hAnsi="Century Gothic" w:cs="Calibri"/>
                <w:sz w:val="18"/>
                <w:szCs w:val="18"/>
              </w:rPr>
              <w:t>porcja moczu</w:t>
            </w:r>
          </w:p>
          <w:p w:rsidR="00914D9A" w:rsidRPr="00914D9A" w:rsidRDefault="00914D9A" w:rsidP="009F74F7">
            <w:pPr>
              <w:pStyle w:val="Akapitzlist"/>
              <w:numPr>
                <w:ilvl w:val="0"/>
                <w:numId w:val="14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914D9A">
              <w:rPr>
                <w:rFonts w:ascii="Century Gothic" w:hAnsi="Century Gothic" w:cs="Calibri"/>
                <w:sz w:val="18"/>
                <w:szCs w:val="18"/>
              </w:rPr>
              <w:t>min. 50 ml</w:t>
            </w:r>
          </w:p>
          <w:p w:rsidR="00914D9A" w:rsidRPr="00FC0F1C" w:rsidRDefault="00914D9A" w:rsidP="009F74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4D9A">
              <w:rPr>
                <w:rFonts w:ascii="Century Gothic" w:hAnsi="Century Gothic" w:cs="Calibri"/>
                <w:sz w:val="18"/>
                <w:szCs w:val="18"/>
              </w:rPr>
              <w:t xml:space="preserve">W przypadku skąpomoczu </w:t>
            </w:r>
            <w:r w:rsidRPr="00FC0F1C">
              <w:rPr>
                <w:rFonts w:cs="Calibri"/>
                <w:sz w:val="20"/>
                <w:szCs w:val="20"/>
              </w:rPr>
              <w:t xml:space="preserve">– </w:t>
            </w:r>
            <w:r w:rsidRPr="00D0579A">
              <w:rPr>
                <w:rFonts w:ascii="Century Gothic" w:hAnsi="Century Gothic" w:cs="Calibri"/>
                <w:b/>
                <w:sz w:val="20"/>
                <w:szCs w:val="20"/>
              </w:rPr>
              <w:t>każda uzyskana ilość</w:t>
            </w:r>
          </w:p>
        </w:tc>
        <w:tc>
          <w:tcPr>
            <w:tcW w:w="3818" w:type="dxa"/>
            <w:vMerge/>
          </w:tcPr>
          <w:p w:rsidR="00914D9A" w:rsidRPr="00FC0F1C" w:rsidRDefault="00914D9A" w:rsidP="009F74F7">
            <w:pPr>
              <w:pStyle w:val="Akapitzlist"/>
              <w:numPr>
                <w:ilvl w:val="0"/>
                <w:numId w:val="10"/>
              </w:numPr>
              <w:rPr>
                <w:rFonts w:cs="Calibri"/>
                <w:b/>
                <w:sz w:val="20"/>
                <w:szCs w:val="20"/>
              </w:rPr>
            </w:pPr>
          </w:p>
        </w:tc>
      </w:tr>
      <w:tr w:rsidR="00914D9A" w:rsidTr="009F74F7">
        <w:trPr>
          <w:trHeight w:val="3600"/>
        </w:trPr>
        <w:tc>
          <w:tcPr>
            <w:tcW w:w="1950" w:type="dxa"/>
            <w:vMerge/>
          </w:tcPr>
          <w:p w:rsidR="00914D9A" w:rsidRPr="00D0579A" w:rsidRDefault="00914D9A" w:rsidP="009F74F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:rsidR="00914D9A" w:rsidRDefault="00914D9A" w:rsidP="009F74F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14D9A" w:rsidRPr="00FC0F1C" w:rsidRDefault="00914D9A" w:rsidP="009F74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4D9A">
              <w:rPr>
                <w:rFonts w:ascii="Century Gothic" w:hAnsi="Century Gothic" w:cs="Calibri"/>
                <w:b/>
                <w:sz w:val="20"/>
                <w:szCs w:val="20"/>
              </w:rPr>
              <w:t>Przygotowanie pacjenta</w:t>
            </w:r>
            <w:r w:rsidRPr="00FC0F1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14D9A">
              <w:rPr>
                <w:rFonts w:ascii="Century Gothic" w:hAnsi="Century Gothic" w:cs="Calibri"/>
                <w:b/>
                <w:sz w:val="20"/>
                <w:szCs w:val="20"/>
              </w:rPr>
              <w:t>i pobranie moczu</w:t>
            </w:r>
            <w:r w:rsidRPr="00FC0F1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14D9A" w:rsidRPr="00914D9A" w:rsidRDefault="00914D9A" w:rsidP="009F74F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914D9A">
              <w:rPr>
                <w:rFonts w:ascii="Century Gothic" w:hAnsi="Century Gothic" w:cs="Calibri"/>
                <w:sz w:val="20"/>
                <w:szCs w:val="20"/>
              </w:rPr>
              <w:t xml:space="preserve"> ( </w:t>
            </w:r>
            <w:r w:rsidRPr="00914D9A">
              <w:rPr>
                <w:rFonts w:ascii="Century Gothic" w:hAnsi="Century Gothic" w:cs="Calibri"/>
                <w:sz w:val="18"/>
                <w:szCs w:val="18"/>
              </w:rPr>
              <w:t>zapobieganie kontaminacji próbki)</w:t>
            </w:r>
          </w:p>
          <w:p w:rsidR="00914D9A" w:rsidRPr="00914D9A" w:rsidRDefault="00914D9A" w:rsidP="009F74F7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914D9A" w:rsidRPr="001D1A8E" w:rsidRDefault="00914D9A" w:rsidP="009F74F7">
            <w:pPr>
              <w:pStyle w:val="Akapitzlist"/>
              <w:numPr>
                <w:ilvl w:val="0"/>
                <w:numId w:val="15"/>
              </w:num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1D1A8E">
              <w:rPr>
                <w:rFonts w:ascii="Century Gothic" w:hAnsi="Century Gothic" w:cs="Calibri"/>
                <w:sz w:val="18"/>
                <w:szCs w:val="18"/>
              </w:rPr>
              <w:t>DOKŁADNE UMYCIE ZEWNĘTRZNYCH NARZĄDÓW PŁCIOWYCH I UJŚCIA CEWKI MOCZOWEJ WODĄ Z MYDŁEM</w:t>
            </w:r>
          </w:p>
          <w:p w:rsidR="00914D9A" w:rsidRPr="001D1A8E" w:rsidRDefault="00914D9A" w:rsidP="009F74F7">
            <w:pPr>
              <w:pStyle w:val="Akapitzlist"/>
              <w:numPr>
                <w:ilvl w:val="0"/>
                <w:numId w:val="15"/>
              </w:num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1D1A8E">
              <w:rPr>
                <w:rFonts w:ascii="Century Gothic" w:hAnsi="Century Gothic" w:cs="Calibri"/>
                <w:sz w:val="18"/>
                <w:szCs w:val="18"/>
              </w:rPr>
              <w:t>OPŁUKANIE WODĄ UMYTEGO MIEJSCA (BEZ WYCIERANIA)</w:t>
            </w:r>
          </w:p>
          <w:p w:rsidR="00914D9A" w:rsidRPr="001D1A8E" w:rsidRDefault="00914D9A" w:rsidP="009F74F7">
            <w:pPr>
              <w:pStyle w:val="Akapitzlist"/>
              <w:numPr>
                <w:ilvl w:val="0"/>
                <w:numId w:val="15"/>
              </w:num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1D1A8E">
              <w:rPr>
                <w:rFonts w:ascii="Century Gothic" w:hAnsi="Century Gothic" w:cs="Calibri"/>
                <w:sz w:val="18"/>
                <w:szCs w:val="18"/>
              </w:rPr>
              <w:t>NATYCHMIASTOWE ODDANIE MOCZU DO POJEMNIKA LUB KILKU POJEMNIKÓW</w:t>
            </w:r>
          </w:p>
          <w:p w:rsidR="001D1A8E" w:rsidRPr="001D1A8E" w:rsidRDefault="001D1A8E" w:rsidP="009F74F7">
            <w:pPr>
              <w:pStyle w:val="Akapitzlist"/>
              <w:ind w:left="360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1D1A8E" w:rsidRPr="001D1A8E" w:rsidRDefault="00914D9A" w:rsidP="009F74F7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1D1A8E">
              <w:rPr>
                <w:rFonts w:ascii="Century Gothic" w:hAnsi="Century Gothic" w:cs="Calibri"/>
                <w:b/>
                <w:sz w:val="18"/>
                <w:szCs w:val="18"/>
              </w:rPr>
              <w:t>UWAGA!</w:t>
            </w:r>
          </w:p>
          <w:p w:rsidR="001D1A8E" w:rsidRPr="001D1A8E" w:rsidRDefault="001D1A8E" w:rsidP="009F74F7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914D9A" w:rsidRPr="001D1A8E" w:rsidRDefault="00914D9A" w:rsidP="009F74F7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D1A8E">
              <w:rPr>
                <w:rFonts w:ascii="Century Gothic" w:hAnsi="Century Gothic" w:cs="Calibri"/>
                <w:sz w:val="18"/>
                <w:szCs w:val="18"/>
              </w:rPr>
              <w:t>ZMINIMALIZOWANIE SPOŻYWANIA PŁYNÓW OD GODZ. 18 DNIA POPRZEDZAJACEGO POBRANIE SPOWODUJE ZAGĘSZCZENIE MOCZU W PĘCHERZU I ZMNIEJSZENIE OBJĘTOŚCI PRÓBKI.</w:t>
            </w:r>
          </w:p>
        </w:tc>
        <w:tc>
          <w:tcPr>
            <w:tcW w:w="3818" w:type="dxa"/>
            <w:vMerge/>
          </w:tcPr>
          <w:p w:rsidR="00914D9A" w:rsidRPr="00FC0F1C" w:rsidRDefault="00914D9A" w:rsidP="009F74F7">
            <w:pPr>
              <w:pStyle w:val="Akapitzlist"/>
              <w:numPr>
                <w:ilvl w:val="0"/>
                <w:numId w:val="10"/>
              </w:numPr>
              <w:rPr>
                <w:rFonts w:cs="Calibri"/>
                <w:b/>
                <w:sz w:val="20"/>
                <w:szCs w:val="20"/>
              </w:rPr>
            </w:pPr>
          </w:p>
        </w:tc>
      </w:tr>
      <w:tr w:rsidR="00405680" w:rsidTr="009F74F7">
        <w:trPr>
          <w:trHeight w:val="1978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390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PŁYN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0D390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OPŁUCNOWY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, OTRZEWNOWY, OSIERDZIOWY I STAWOWY</w:t>
            </w:r>
          </w:p>
          <w:p w:rsidR="00405680" w:rsidRPr="000D3906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</w:tcPr>
          <w:p w:rsidR="00405680" w:rsidRDefault="00405680" w:rsidP="009F74F7">
            <w:pPr>
              <w:pStyle w:val="Akapitzlist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  <w:p w:rsidR="00405680" w:rsidRPr="000D3906" w:rsidRDefault="00405680" w:rsidP="009F74F7">
            <w:pPr>
              <w:pStyle w:val="Akapitzlist"/>
              <w:numPr>
                <w:ilvl w:val="0"/>
                <w:numId w:val="16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d</w:t>
            </w:r>
            <w:r w:rsidRPr="000D3906">
              <w:rPr>
                <w:rFonts w:ascii="Century Gothic" w:hAnsi="Century Gothic" w:cs="Calibri"/>
                <w:sz w:val="18"/>
                <w:szCs w:val="18"/>
              </w:rPr>
              <w:t>o badania dostarczyć całą uzyskaną ilość , po oddzieleniu niezbędnych porcji do innych badań</w:t>
            </w:r>
          </w:p>
          <w:p w:rsidR="00405680" w:rsidRPr="00FC0F1C" w:rsidRDefault="00405680" w:rsidP="009F74F7">
            <w:pPr>
              <w:pStyle w:val="Akapitzlist"/>
              <w:numPr>
                <w:ilvl w:val="0"/>
                <w:numId w:val="16"/>
              </w:numPr>
              <w:rPr>
                <w:rFonts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w</w:t>
            </w:r>
            <w:r w:rsidRPr="000D3906">
              <w:rPr>
                <w:rFonts w:ascii="Century Gothic" w:hAnsi="Century Gothic" w:cs="Calibri"/>
                <w:sz w:val="18"/>
                <w:szCs w:val="18"/>
              </w:rPr>
              <w:t xml:space="preserve"> przypadku objętości &gt; 50 ml zastosować kilka pojemników</w:t>
            </w:r>
          </w:p>
        </w:tc>
        <w:tc>
          <w:tcPr>
            <w:tcW w:w="3818" w:type="dxa"/>
            <w:vMerge w:val="restart"/>
          </w:tcPr>
          <w:p w:rsidR="00405680" w:rsidRDefault="00405680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405680" w:rsidRDefault="00405680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405680" w:rsidRDefault="00405680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405680" w:rsidRDefault="00405680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405680" w:rsidRDefault="00405680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405680" w:rsidRDefault="00405680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D3906">
              <w:rPr>
                <w:rFonts w:ascii="Century Gothic" w:hAnsi="Century Gothic" w:cs="Calibri"/>
                <w:b/>
                <w:sz w:val="20"/>
                <w:szCs w:val="20"/>
              </w:rPr>
              <w:t>Przechowywanie i transport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:</w:t>
            </w:r>
          </w:p>
          <w:p w:rsidR="00405680" w:rsidRPr="000D3906" w:rsidRDefault="00405680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405680" w:rsidRPr="000D3906" w:rsidRDefault="00405680" w:rsidP="009F74F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D3906">
              <w:rPr>
                <w:rFonts w:ascii="Century Gothic" w:hAnsi="Century Gothic" w:cs="Calibri"/>
                <w:sz w:val="20"/>
                <w:szCs w:val="20"/>
              </w:rPr>
              <w:t>W temp. pokojowej – do 2 godzin</w:t>
            </w:r>
          </w:p>
          <w:p w:rsidR="00405680" w:rsidRPr="000D3906" w:rsidRDefault="00405680" w:rsidP="009F74F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D3906">
              <w:rPr>
                <w:rFonts w:ascii="Century Gothic" w:hAnsi="Century Gothic" w:cs="Calibri"/>
                <w:sz w:val="20"/>
                <w:szCs w:val="20"/>
              </w:rPr>
              <w:t>W temp. lodówki – 24 godzin</w:t>
            </w:r>
          </w:p>
          <w:p w:rsidR="00405680" w:rsidRPr="00FC0F1C" w:rsidRDefault="00405680" w:rsidP="009F74F7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  <w:p w:rsidR="00405680" w:rsidRDefault="00405680" w:rsidP="009F74F7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  <w:p w:rsidR="00405680" w:rsidRPr="00FC0F1C" w:rsidRDefault="00405680" w:rsidP="009F74F7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  <w:p w:rsidR="00405680" w:rsidRPr="00FC0F1C" w:rsidRDefault="00405680" w:rsidP="009F74F7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  <w:p w:rsidR="00405680" w:rsidRPr="000D3906" w:rsidRDefault="00405680" w:rsidP="009F74F7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0D3906">
              <w:rPr>
                <w:rFonts w:ascii="Century Gothic" w:hAnsi="Century Gothic" w:cs="Calibri"/>
                <w:b/>
                <w:sz w:val="16"/>
                <w:szCs w:val="16"/>
              </w:rPr>
              <w:t>UWAGA</w:t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 xml:space="preserve"> !</w:t>
            </w:r>
          </w:p>
          <w:p w:rsidR="00405680" w:rsidRPr="00FC0F1C" w:rsidRDefault="00405680" w:rsidP="009F74F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5680" w:rsidRPr="000D3906" w:rsidRDefault="00405680" w:rsidP="009F74F7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D3906">
              <w:rPr>
                <w:rFonts w:ascii="Century Gothic" w:hAnsi="Century Gothic" w:cs="Calibri"/>
                <w:b/>
                <w:sz w:val="20"/>
                <w:szCs w:val="20"/>
              </w:rPr>
              <w:t>Wszystkie materiały pobierane technikami inwazyjnymi są skąpo prątkowe!</w:t>
            </w:r>
          </w:p>
          <w:p w:rsidR="00405680" w:rsidRDefault="00405680" w:rsidP="009F74F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5680" w:rsidRPr="00FC0F1C" w:rsidRDefault="00405680" w:rsidP="009F74F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5680" w:rsidRPr="00FC0F1C" w:rsidRDefault="00405680" w:rsidP="009F74F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5680" w:rsidRPr="000D3906" w:rsidRDefault="00405680" w:rsidP="009F74F7">
            <w:pP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 w:rsidRPr="000D3906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Materiał nie do zaakceptowania:</w:t>
            </w:r>
          </w:p>
          <w:p w:rsidR="00405680" w:rsidRPr="00FC0F1C" w:rsidRDefault="00405680" w:rsidP="009F74F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5680" w:rsidRPr="000D3906" w:rsidRDefault="00405680" w:rsidP="009F74F7">
            <w:pPr>
              <w:pStyle w:val="Akapitzlist"/>
              <w:numPr>
                <w:ilvl w:val="0"/>
                <w:numId w:val="19"/>
              </w:num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</w:t>
            </w:r>
            <w:r w:rsidRPr="000D3906">
              <w:rPr>
                <w:rFonts w:ascii="Century Gothic" w:hAnsi="Century Gothic" w:cs="Calibri"/>
                <w:sz w:val="20"/>
                <w:szCs w:val="20"/>
              </w:rPr>
              <w:t>ateriał w formalinie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lub innym płynie, </w:t>
            </w:r>
            <w:r w:rsidRPr="000D3906">
              <w:rPr>
                <w:rFonts w:ascii="Century Gothic" w:hAnsi="Century Gothic" w:cs="Calibri"/>
                <w:sz w:val="20"/>
                <w:szCs w:val="20"/>
              </w:rPr>
              <w:t>materiał w wymazówce transportowej</w:t>
            </w:r>
          </w:p>
        </w:tc>
      </w:tr>
      <w:tr w:rsidR="00405680" w:rsidTr="009F74F7">
        <w:trPr>
          <w:trHeight w:val="990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PŁYN MÓZGOWO - RDZENIOWY</w:t>
            </w:r>
          </w:p>
        </w:tc>
        <w:tc>
          <w:tcPr>
            <w:tcW w:w="5796" w:type="dxa"/>
            <w:shd w:val="clear" w:color="auto" w:fill="auto"/>
          </w:tcPr>
          <w:p w:rsidR="00405680" w:rsidRDefault="00405680" w:rsidP="009F74F7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  <w:p w:rsidR="00405680" w:rsidRPr="00585878" w:rsidRDefault="00405680" w:rsidP="009F74F7">
            <w:pPr>
              <w:pStyle w:val="Akapitzlist"/>
              <w:numPr>
                <w:ilvl w:val="0"/>
                <w:numId w:val="20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585878">
              <w:rPr>
                <w:rFonts w:ascii="Century Gothic" w:hAnsi="Century Gothic" w:cs="Calibri"/>
                <w:sz w:val="18"/>
                <w:szCs w:val="18"/>
              </w:rPr>
              <w:t>pobrać możliwie jak najwi</w:t>
            </w:r>
            <w:r>
              <w:rPr>
                <w:rFonts w:ascii="Century Gothic" w:hAnsi="Century Gothic" w:cs="Calibri"/>
                <w:sz w:val="18"/>
                <w:szCs w:val="18"/>
              </w:rPr>
              <w:t>ęcej PMR</w:t>
            </w:r>
          </w:p>
          <w:p w:rsidR="00405680" w:rsidRPr="000D3906" w:rsidRDefault="00405680" w:rsidP="009F74F7">
            <w:pPr>
              <w:pStyle w:val="Akapitzlist"/>
              <w:numPr>
                <w:ilvl w:val="0"/>
                <w:numId w:val="20"/>
              </w:numPr>
              <w:rPr>
                <w:rFonts w:cs="Calibri"/>
                <w:sz w:val="20"/>
                <w:szCs w:val="20"/>
              </w:rPr>
            </w:pPr>
            <w:r w:rsidRPr="00585878">
              <w:rPr>
                <w:rFonts w:ascii="Century Gothic" w:hAnsi="Century Gothic" w:cs="Calibri"/>
                <w:sz w:val="18"/>
                <w:szCs w:val="18"/>
              </w:rPr>
              <w:t xml:space="preserve"> minimum 2 ml w sterylnym pojemniku</w:t>
            </w:r>
          </w:p>
        </w:tc>
        <w:tc>
          <w:tcPr>
            <w:tcW w:w="3818" w:type="dxa"/>
            <w:vMerge/>
          </w:tcPr>
          <w:p w:rsidR="00405680" w:rsidRPr="000D3906" w:rsidRDefault="00405680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405680" w:rsidTr="009F74F7">
        <w:trPr>
          <w:trHeight w:val="915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FRAGMENTY TKANEK</w:t>
            </w:r>
            <w:r w:rsidR="009F74F7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, KOŚCI</w:t>
            </w:r>
          </w:p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  <w:vMerge w:val="restart"/>
            <w:shd w:val="clear" w:color="auto" w:fill="auto"/>
          </w:tcPr>
          <w:p w:rsidR="00405680" w:rsidRDefault="00405680" w:rsidP="009F74F7">
            <w:pPr>
              <w:pStyle w:val="Akapitzlist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  <w:p w:rsidR="00405680" w:rsidRPr="00585878" w:rsidRDefault="00405680" w:rsidP="009F74F7">
            <w:pPr>
              <w:pStyle w:val="Akapitzlist"/>
              <w:numPr>
                <w:ilvl w:val="0"/>
                <w:numId w:val="22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w</w:t>
            </w:r>
            <w:r w:rsidRPr="00585878">
              <w:rPr>
                <w:rFonts w:ascii="Century Gothic" w:hAnsi="Century Gothic" w:cs="Calibri"/>
                <w:sz w:val="18"/>
                <w:szCs w:val="18"/>
              </w:rPr>
              <w:t>ęzeł (najlepiej cały lub znaczną jego część)</w:t>
            </w:r>
            <w:r w:rsidR="009F74F7">
              <w:rPr>
                <w:rFonts w:ascii="Century Gothic" w:hAnsi="Century Gothic" w:cs="Calibri"/>
                <w:sz w:val="18"/>
                <w:szCs w:val="18"/>
              </w:rPr>
              <w:t>, fragmenty kości,</w:t>
            </w:r>
            <w:r w:rsidRPr="00585878">
              <w:rPr>
                <w:rFonts w:ascii="Century Gothic" w:hAnsi="Century Gothic" w:cs="Calibri"/>
                <w:sz w:val="18"/>
                <w:szCs w:val="18"/>
              </w:rPr>
              <w:t xml:space="preserve"> umieścić należy w jałowym pojemniku, bez dodatku żadnych utrwalaczy, środków konserwujących, soli fizjologicznych lub innych płynów</w:t>
            </w:r>
          </w:p>
          <w:p w:rsidR="00405680" w:rsidRDefault="00405680" w:rsidP="009F74F7">
            <w:pPr>
              <w:pStyle w:val="Akapitzlist"/>
              <w:numPr>
                <w:ilvl w:val="0"/>
                <w:numId w:val="22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m</w:t>
            </w:r>
            <w:r w:rsidRPr="00585878">
              <w:rPr>
                <w:rFonts w:ascii="Century Gothic" w:hAnsi="Century Gothic" w:cs="Calibri"/>
                <w:sz w:val="18"/>
                <w:szCs w:val="18"/>
              </w:rPr>
              <w:t>ateriałów tych nie należy zawijać w gazę itp.</w:t>
            </w:r>
          </w:p>
          <w:p w:rsidR="00405680" w:rsidRPr="00585878" w:rsidRDefault="00405680" w:rsidP="009F74F7">
            <w:pPr>
              <w:pStyle w:val="Akapitzlist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  <w:p w:rsidR="00405680" w:rsidRDefault="00405680" w:rsidP="009F74F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85878">
              <w:rPr>
                <w:rFonts w:ascii="Century Gothic" w:hAnsi="Century Gothic" w:cs="Calibri"/>
                <w:sz w:val="20"/>
                <w:szCs w:val="20"/>
              </w:rPr>
              <w:t>Wybrać fragment tkanki zmieniony chorobowo, serowaty</w:t>
            </w:r>
          </w:p>
          <w:p w:rsidR="00405680" w:rsidRPr="00585878" w:rsidRDefault="00405680" w:rsidP="009F74F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405680" w:rsidRPr="000D3906" w:rsidRDefault="00405680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405680" w:rsidTr="009F74F7">
        <w:trPr>
          <w:trHeight w:val="660"/>
        </w:trPr>
        <w:tc>
          <w:tcPr>
            <w:tcW w:w="1950" w:type="dxa"/>
            <w:shd w:val="clear" w:color="auto" w:fill="auto"/>
          </w:tcPr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WĘZŁY CHŁONNE</w:t>
            </w:r>
          </w:p>
        </w:tc>
        <w:tc>
          <w:tcPr>
            <w:tcW w:w="5796" w:type="dxa"/>
            <w:vMerge/>
            <w:shd w:val="clear" w:color="auto" w:fill="auto"/>
          </w:tcPr>
          <w:p w:rsidR="00405680" w:rsidRDefault="00405680" w:rsidP="009F74F7">
            <w:pPr>
              <w:pStyle w:val="Akapitzlist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818" w:type="dxa"/>
            <w:vMerge/>
          </w:tcPr>
          <w:p w:rsidR="00405680" w:rsidRPr="000D3906" w:rsidRDefault="00405680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405680" w:rsidTr="009F74F7">
        <w:trPr>
          <w:trHeight w:val="885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ZAWARTOŚĆ ROPNI</w:t>
            </w:r>
          </w:p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  <w:vMerge w:val="restart"/>
            <w:shd w:val="clear" w:color="auto" w:fill="auto"/>
          </w:tcPr>
          <w:p w:rsidR="00405680" w:rsidRDefault="00405680" w:rsidP="009F74F7">
            <w:pPr>
              <w:pStyle w:val="Akapitzlist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  <w:p w:rsidR="00405680" w:rsidRPr="00585878" w:rsidRDefault="00405680" w:rsidP="009F74F7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n</w:t>
            </w:r>
            <w:r w:rsidRPr="00585878">
              <w:rPr>
                <w:rFonts w:ascii="Century Gothic" w:hAnsi="Century Gothic" w:cs="Calibri"/>
                <w:sz w:val="18"/>
                <w:szCs w:val="18"/>
              </w:rPr>
              <w:t>ajlepszymi  materiałami są aspiraty pobrane strzykawką i igłą lub samą strzykawką, wycinki skóry, zeskrobiny dostarczone w jałowym pojemniku bez żadnych dodatków</w:t>
            </w:r>
          </w:p>
          <w:p w:rsidR="009F74F7" w:rsidRDefault="009F74F7" w:rsidP="009F74F7">
            <w:pPr>
              <w:pStyle w:val="Akapitzlist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  <w:p w:rsidR="00405680" w:rsidRPr="00585878" w:rsidRDefault="00405680" w:rsidP="009F74F7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p</w:t>
            </w:r>
            <w:r w:rsidRPr="00585878">
              <w:rPr>
                <w:rFonts w:ascii="Century Gothic" w:hAnsi="Century Gothic" w:cs="Calibri"/>
                <w:sz w:val="18"/>
                <w:szCs w:val="18"/>
              </w:rPr>
              <w:t>obierać możliwie jak największe ilości</w:t>
            </w:r>
          </w:p>
          <w:p w:rsidR="009F74F7" w:rsidRPr="009F74F7" w:rsidRDefault="00405680" w:rsidP="009F74F7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m</w:t>
            </w:r>
            <w:r w:rsidRPr="00585878">
              <w:rPr>
                <w:rFonts w:ascii="Century Gothic" w:hAnsi="Century Gothic" w:cs="Calibri"/>
                <w:sz w:val="18"/>
                <w:szCs w:val="18"/>
              </w:rPr>
              <w:t>ożna dostarczyć w strzykawce z zatyczką (</w:t>
            </w:r>
            <w:r w:rsidRPr="00585878">
              <w:rPr>
                <w:rFonts w:ascii="Century Gothic" w:hAnsi="Century Gothic" w:cs="Calibri"/>
                <w:b/>
                <w:sz w:val="18"/>
                <w:szCs w:val="18"/>
              </w:rPr>
              <w:t>bez igły!</w:t>
            </w:r>
            <w:r w:rsidRPr="00585878">
              <w:rPr>
                <w:rFonts w:ascii="Century Gothic" w:hAnsi="Century Gothic" w:cs="Calibri"/>
                <w:sz w:val="18"/>
                <w:szCs w:val="18"/>
              </w:rPr>
              <w:t>)</w:t>
            </w:r>
          </w:p>
          <w:p w:rsidR="00405680" w:rsidRDefault="00405680" w:rsidP="009F74F7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g</w:t>
            </w:r>
            <w:r w:rsidRPr="00585878">
              <w:rPr>
                <w:rFonts w:ascii="Century Gothic" w:hAnsi="Century Gothic" w:cs="Calibri"/>
                <w:sz w:val="18"/>
                <w:szCs w:val="18"/>
              </w:rPr>
              <w:t>dy aspiracja i biopsja nie jest możliwa (np. objętość płynu jest niewystarczająca do aspiracji strzykawką i igłą), dopuszczalne jest pobra</w:t>
            </w:r>
            <w:r>
              <w:rPr>
                <w:rFonts w:ascii="Century Gothic" w:hAnsi="Century Gothic" w:cs="Calibri"/>
                <w:sz w:val="18"/>
                <w:szCs w:val="18"/>
              </w:rPr>
              <w:t>nie materiału za pomocą wymazów</w:t>
            </w:r>
            <w:r w:rsidRPr="00585878">
              <w:rPr>
                <w:rFonts w:ascii="Century Gothic" w:hAnsi="Century Gothic" w:cs="Calibri"/>
                <w:sz w:val="18"/>
                <w:szCs w:val="18"/>
              </w:rPr>
              <w:t xml:space="preserve">ki a najlepiej kilku wymazówek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(suchych nie transportowych)</w:t>
            </w:r>
          </w:p>
          <w:p w:rsidR="00405680" w:rsidRPr="009F74F7" w:rsidRDefault="00405680" w:rsidP="009F74F7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9F74F7">
              <w:rPr>
                <w:rFonts w:ascii="Century Gothic" w:hAnsi="Century Gothic" w:cs="Calibri"/>
                <w:sz w:val="18"/>
                <w:szCs w:val="18"/>
              </w:rPr>
              <w:t>w przypadku owrzodzeń pobierać materiał z brzegu zmiany</w:t>
            </w:r>
          </w:p>
          <w:p w:rsidR="00405680" w:rsidRDefault="00405680" w:rsidP="009F74F7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405680" w:rsidRDefault="00405680" w:rsidP="009F74F7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082275" w:rsidRDefault="00082275" w:rsidP="009F74F7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082275" w:rsidRPr="00405680" w:rsidRDefault="00082275" w:rsidP="009F74F7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405680" w:rsidRPr="00405680" w:rsidRDefault="00405680" w:rsidP="009F74F7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818" w:type="dxa"/>
            <w:vMerge/>
          </w:tcPr>
          <w:p w:rsidR="00405680" w:rsidRPr="000D3906" w:rsidRDefault="00405680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405680" w:rsidTr="009F74F7">
        <w:trPr>
          <w:trHeight w:val="960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PŁYN ASPIRACYJNY</w:t>
            </w:r>
          </w:p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  <w:vMerge/>
            <w:shd w:val="clear" w:color="auto" w:fill="auto"/>
          </w:tcPr>
          <w:p w:rsidR="00405680" w:rsidRDefault="00405680" w:rsidP="009F74F7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818" w:type="dxa"/>
            <w:vMerge/>
          </w:tcPr>
          <w:p w:rsidR="00405680" w:rsidRPr="000D3906" w:rsidRDefault="00405680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405680" w:rsidTr="009F74F7">
        <w:trPr>
          <w:trHeight w:val="780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BIOPTATY</w:t>
            </w:r>
          </w:p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  <w:vMerge/>
            <w:shd w:val="clear" w:color="auto" w:fill="auto"/>
          </w:tcPr>
          <w:p w:rsidR="00405680" w:rsidRDefault="00405680" w:rsidP="009F74F7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818" w:type="dxa"/>
            <w:vMerge/>
          </w:tcPr>
          <w:p w:rsidR="00405680" w:rsidRPr="000D3906" w:rsidRDefault="00405680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405680" w:rsidTr="009F74F7">
        <w:trPr>
          <w:trHeight w:val="300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F74F7" w:rsidRDefault="009F74F7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405680" w:rsidRDefault="00405680" w:rsidP="009F74F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ZMIANY SKÓRNE</w:t>
            </w:r>
          </w:p>
        </w:tc>
        <w:tc>
          <w:tcPr>
            <w:tcW w:w="5796" w:type="dxa"/>
            <w:vMerge/>
            <w:shd w:val="clear" w:color="auto" w:fill="auto"/>
          </w:tcPr>
          <w:p w:rsidR="00405680" w:rsidRDefault="00405680" w:rsidP="009F74F7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818" w:type="dxa"/>
            <w:vMerge/>
          </w:tcPr>
          <w:p w:rsidR="00405680" w:rsidRPr="000D3906" w:rsidRDefault="00405680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F74F7" w:rsidTr="009F74F7">
        <w:trPr>
          <w:trHeight w:val="677"/>
        </w:trPr>
        <w:tc>
          <w:tcPr>
            <w:tcW w:w="1950" w:type="dxa"/>
            <w:vMerge w:val="restart"/>
            <w:shd w:val="clear" w:color="auto" w:fill="auto"/>
          </w:tcPr>
          <w:p w:rsidR="009F74F7" w:rsidRDefault="009F74F7" w:rsidP="009F74F7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9F74F7" w:rsidRDefault="009F74F7" w:rsidP="009F74F7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9F74F7" w:rsidRPr="009F74F7" w:rsidRDefault="009F74F7" w:rsidP="009F74F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F74F7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KREW</w:t>
            </w:r>
          </w:p>
        </w:tc>
        <w:tc>
          <w:tcPr>
            <w:tcW w:w="5796" w:type="dxa"/>
            <w:tcBorders>
              <w:bottom w:val="single" w:sz="4" w:space="0" w:color="auto"/>
            </w:tcBorders>
            <w:shd w:val="clear" w:color="auto" w:fill="auto"/>
          </w:tcPr>
          <w:p w:rsidR="009F74F7" w:rsidRDefault="009F74F7" w:rsidP="009F74F7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9F74F7" w:rsidRDefault="009F74F7" w:rsidP="009F74F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9F74F7">
              <w:rPr>
                <w:rFonts w:ascii="Century Gothic" w:hAnsi="Century Gothic" w:cs="Calibri"/>
                <w:b/>
                <w:sz w:val="20"/>
                <w:szCs w:val="20"/>
              </w:rPr>
              <w:t>Liczba prób</w:t>
            </w:r>
            <w:r w:rsidRPr="00FC0F1C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Pr="009F74F7">
              <w:rPr>
                <w:rFonts w:ascii="Century Gothic" w:hAnsi="Century Gothic" w:cs="Calibri"/>
                <w:sz w:val="18"/>
                <w:szCs w:val="18"/>
              </w:rPr>
              <w:t>co najmniej 2</w:t>
            </w:r>
          </w:p>
          <w:p w:rsidR="009F74F7" w:rsidRPr="00FC0F1C" w:rsidRDefault="009F74F7" w:rsidP="009F74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</w:tcPr>
          <w:p w:rsidR="009F74F7" w:rsidRPr="009F74F7" w:rsidRDefault="009F74F7" w:rsidP="009F74F7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F74F7">
              <w:rPr>
                <w:rFonts w:ascii="Century Gothic" w:hAnsi="Century Gothic" w:cs="Calibri"/>
                <w:b/>
                <w:sz w:val="20"/>
                <w:szCs w:val="20"/>
              </w:rPr>
              <w:t>Przechowywanie i transport:</w:t>
            </w:r>
          </w:p>
          <w:p w:rsidR="009F74F7" w:rsidRDefault="009F74F7" w:rsidP="009F74F7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9F74F7">
              <w:rPr>
                <w:rFonts w:ascii="Century Gothic" w:hAnsi="Century Gothic" w:cs="Calibri"/>
                <w:sz w:val="20"/>
                <w:szCs w:val="20"/>
              </w:rPr>
              <w:t>w temp. pokojowej – do 24godzin</w:t>
            </w:r>
          </w:p>
          <w:p w:rsidR="009F74F7" w:rsidRPr="009F74F7" w:rsidRDefault="009F74F7" w:rsidP="009F74F7">
            <w:pPr>
              <w:pStyle w:val="Akapitzlist"/>
              <w:ind w:left="360"/>
              <w:rPr>
                <w:rFonts w:ascii="Century Gothic" w:hAnsi="Century Gothic" w:cs="Calibri"/>
                <w:sz w:val="20"/>
                <w:szCs w:val="20"/>
              </w:rPr>
            </w:pPr>
          </w:p>
          <w:p w:rsidR="009F74F7" w:rsidRPr="009F74F7" w:rsidRDefault="009F74F7" w:rsidP="009F74F7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9F74F7">
              <w:rPr>
                <w:rFonts w:ascii="Century Gothic" w:hAnsi="Century Gothic" w:cs="Calibri"/>
                <w:b/>
                <w:sz w:val="16"/>
                <w:szCs w:val="16"/>
              </w:rPr>
              <w:t>UWAGA!</w:t>
            </w:r>
          </w:p>
          <w:p w:rsidR="009F74F7" w:rsidRDefault="009F74F7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F74F7">
              <w:rPr>
                <w:rFonts w:ascii="Century Gothic" w:hAnsi="Century Gothic" w:cs="Calibri"/>
                <w:b/>
                <w:sz w:val="20"/>
                <w:szCs w:val="20"/>
              </w:rPr>
              <w:t>Nie umieszczać w lodówce</w:t>
            </w:r>
          </w:p>
          <w:p w:rsidR="009F74F7" w:rsidRPr="009F74F7" w:rsidRDefault="009F74F7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9F74F7" w:rsidRPr="009F74F7" w:rsidRDefault="009F74F7" w:rsidP="009F74F7">
            <w:pPr>
              <w:pStyle w:val="Akapitzlist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F74F7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MATERIAŁ NIE DO ZAAKCEPTOWANIA</w:t>
            </w:r>
            <w:r w:rsidRPr="009F74F7">
              <w:rPr>
                <w:rFonts w:ascii="Century Gothic" w:hAnsi="Century Gothic" w:cs="Calibri"/>
                <w:b/>
                <w:sz w:val="20"/>
                <w:szCs w:val="20"/>
              </w:rPr>
              <w:t>:</w:t>
            </w:r>
          </w:p>
          <w:p w:rsidR="009F74F7" w:rsidRDefault="009F74F7" w:rsidP="009F74F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F74F7">
              <w:rPr>
                <w:rFonts w:ascii="Century Gothic" w:hAnsi="Century Gothic" w:cs="Calibri"/>
                <w:sz w:val="20"/>
                <w:szCs w:val="20"/>
              </w:rPr>
              <w:t>Krew pobrana do probówki lub innego pojemnika</w:t>
            </w:r>
          </w:p>
          <w:p w:rsidR="009F74F7" w:rsidRDefault="009F74F7" w:rsidP="009F74F7"/>
        </w:tc>
      </w:tr>
      <w:tr w:rsidR="009F74F7" w:rsidTr="009F74F7">
        <w:trPr>
          <w:trHeight w:val="795"/>
        </w:trPr>
        <w:tc>
          <w:tcPr>
            <w:tcW w:w="1950" w:type="dxa"/>
            <w:vMerge/>
            <w:shd w:val="clear" w:color="auto" w:fill="auto"/>
          </w:tcPr>
          <w:p w:rsidR="009F74F7" w:rsidRDefault="009F74F7" w:rsidP="009F74F7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  <w:tcBorders>
              <w:bottom w:val="single" w:sz="4" w:space="0" w:color="auto"/>
            </w:tcBorders>
            <w:shd w:val="clear" w:color="auto" w:fill="auto"/>
          </w:tcPr>
          <w:p w:rsidR="009F74F7" w:rsidRDefault="009F74F7" w:rsidP="009F74F7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9F74F7" w:rsidRDefault="009F74F7" w:rsidP="009F74F7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Zalecana objętość prób: 1 – 5 ml</w:t>
            </w:r>
          </w:p>
          <w:p w:rsidR="009F74F7" w:rsidRDefault="009F74F7" w:rsidP="009F74F7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9F74F7" w:rsidRPr="009F74F7" w:rsidRDefault="009F74F7" w:rsidP="009F74F7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F74F7" w:rsidTr="009F74F7">
        <w:trPr>
          <w:trHeight w:val="1170"/>
        </w:trPr>
        <w:tc>
          <w:tcPr>
            <w:tcW w:w="1950" w:type="dxa"/>
            <w:vMerge/>
            <w:shd w:val="clear" w:color="auto" w:fill="auto"/>
          </w:tcPr>
          <w:p w:rsidR="009F74F7" w:rsidRDefault="009F74F7" w:rsidP="009F74F7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  <w:tcBorders>
              <w:bottom w:val="single" w:sz="4" w:space="0" w:color="auto"/>
            </w:tcBorders>
            <w:shd w:val="clear" w:color="auto" w:fill="auto"/>
          </w:tcPr>
          <w:p w:rsidR="009F74F7" w:rsidRPr="00BC7E0F" w:rsidRDefault="009F74F7" w:rsidP="009F74F7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BC7E0F">
              <w:rPr>
                <w:rFonts w:ascii="Century Gothic" w:hAnsi="Century Gothic" w:cs="Calibri"/>
                <w:sz w:val="18"/>
                <w:szCs w:val="18"/>
              </w:rPr>
              <w:t>Pobierać głównie od chorych HIV+</w:t>
            </w:r>
          </w:p>
          <w:p w:rsidR="009F74F7" w:rsidRPr="00BC7E0F" w:rsidRDefault="009F74F7" w:rsidP="009F74F7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BC7E0F">
              <w:rPr>
                <w:rFonts w:ascii="Century Gothic" w:hAnsi="Century Gothic" w:cs="Calibri"/>
                <w:sz w:val="18"/>
                <w:szCs w:val="18"/>
              </w:rPr>
              <w:t>Pobierać analogicznie jak do badań mikrobiolo</w:t>
            </w:r>
            <w:r w:rsidR="00BC7E0F" w:rsidRPr="00BC7E0F">
              <w:rPr>
                <w:rFonts w:ascii="Century Gothic" w:hAnsi="Century Gothic" w:cs="Calibri"/>
                <w:sz w:val="18"/>
                <w:szCs w:val="18"/>
              </w:rPr>
              <w:t xml:space="preserve">gicznych </w:t>
            </w:r>
          </w:p>
          <w:p w:rsidR="009F74F7" w:rsidRPr="00BC7E0F" w:rsidRDefault="009F74F7" w:rsidP="009F74F7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BC7E0F">
              <w:rPr>
                <w:rFonts w:ascii="Century Gothic" w:hAnsi="Century Gothic" w:cs="Calibri"/>
                <w:sz w:val="18"/>
                <w:szCs w:val="18"/>
              </w:rPr>
              <w:t>Pobierać bezpośrednio do butelki MYCO/L-Lytic z podłożem do hodowli w systemie automatycznym BACTEC</w:t>
            </w:r>
          </w:p>
          <w:p w:rsidR="009F74F7" w:rsidRPr="00BC7E0F" w:rsidRDefault="009F74F7" w:rsidP="009F74F7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BC7E0F">
              <w:rPr>
                <w:rFonts w:ascii="Century Gothic" w:hAnsi="Century Gothic" w:cs="Calibri"/>
                <w:sz w:val="18"/>
                <w:szCs w:val="18"/>
              </w:rPr>
              <w:t xml:space="preserve">Butelkę pobrać </w:t>
            </w:r>
            <w:r w:rsidR="00BC7E0F">
              <w:rPr>
                <w:rFonts w:ascii="Century Gothic" w:hAnsi="Century Gothic" w:cs="Calibri"/>
                <w:sz w:val="18"/>
                <w:szCs w:val="18"/>
              </w:rPr>
              <w:t xml:space="preserve">z </w:t>
            </w:r>
            <w:r w:rsidRPr="00BC7E0F">
              <w:rPr>
                <w:rFonts w:ascii="Century Gothic" w:hAnsi="Century Gothic" w:cs="Calibri"/>
                <w:sz w:val="18"/>
                <w:szCs w:val="18"/>
              </w:rPr>
              <w:t>DDL</w:t>
            </w:r>
            <w:r w:rsidR="00BC7E0F">
              <w:rPr>
                <w:rFonts w:ascii="Century Gothic" w:hAnsi="Century Gothic" w:cs="Calibri"/>
                <w:sz w:val="18"/>
                <w:szCs w:val="18"/>
              </w:rPr>
              <w:t xml:space="preserve"> WMCChP</w:t>
            </w:r>
            <w:r w:rsidRPr="00BC7E0F">
              <w:rPr>
                <w:rFonts w:ascii="Century Gothic" w:hAnsi="Century Gothic" w:cs="Calibri"/>
                <w:sz w:val="18"/>
                <w:szCs w:val="18"/>
              </w:rPr>
              <w:t>, przechowywać w temp. pokojowe</w:t>
            </w:r>
            <w:r w:rsidR="00BC7E0F">
              <w:rPr>
                <w:rFonts w:ascii="Century Gothic" w:hAnsi="Century Gothic" w:cs="Calibri"/>
                <w:sz w:val="18"/>
                <w:szCs w:val="18"/>
              </w:rPr>
              <w:t>j</w:t>
            </w:r>
          </w:p>
          <w:p w:rsidR="009F74F7" w:rsidRDefault="009F74F7" w:rsidP="009F74F7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9F74F7" w:rsidRPr="009F74F7" w:rsidRDefault="009F74F7" w:rsidP="009F74F7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1437EF" w:rsidTr="009F74F7">
        <w:trPr>
          <w:trHeight w:val="282"/>
        </w:trPr>
        <w:tc>
          <w:tcPr>
            <w:tcW w:w="1950" w:type="dxa"/>
          </w:tcPr>
          <w:p w:rsidR="001437EF" w:rsidRDefault="001437EF" w:rsidP="009F74F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7E0F" w:rsidRDefault="00BC7E0F" w:rsidP="009F74F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INNE MATERIAŁY</w:t>
            </w:r>
          </w:p>
          <w:p w:rsidR="00BC7E0F" w:rsidRPr="00BC7E0F" w:rsidRDefault="00BC7E0F" w:rsidP="009F74F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96" w:type="dxa"/>
          </w:tcPr>
          <w:p w:rsidR="001437EF" w:rsidRDefault="001437EF" w:rsidP="009F74F7"/>
          <w:p w:rsidR="00BC7E0F" w:rsidRPr="00BC7E0F" w:rsidRDefault="00BC7E0F" w:rsidP="009F74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 przypadku konieczności pobrania innego materiału lub jakichkolwiek pytań prosimy o kontakt (tel. 89 5322934)</w:t>
            </w:r>
          </w:p>
        </w:tc>
        <w:tc>
          <w:tcPr>
            <w:tcW w:w="3818" w:type="dxa"/>
          </w:tcPr>
          <w:p w:rsidR="001437EF" w:rsidRDefault="001437EF" w:rsidP="009F74F7"/>
        </w:tc>
      </w:tr>
    </w:tbl>
    <w:p w:rsidR="0098661B" w:rsidRDefault="0098661B"/>
    <w:p w:rsidR="00BC7E0F" w:rsidRDefault="00BC7E0F"/>
    <w:p w:rsidR="00BC7E0F" w:rsidRPr="00082275" w:rsidRDefault="00BC7E0F">
      <w:pPr>
        <w:rPr>
          <w:rFonts w:ascii="Century Gothic" w:hAnsi="Century Gothic"/>
          <w:b/>
        </w:rPr>
      </w:pPr>
      <w:r w:rsidRPr="00082275">
        <w:rPr>
          <w:rFonts w:ascii="Century Gothic" w:hAnsi="Century Gothic"/>
          <w:b/>
        </w:rPr>
        <w:t>Pobieranie, przechowywanie i transport krwi do testów IGRA (wykrywanie zakażenia prątkami gruźlicy in vitro</w:t>
      </w:r>
      <w:r w:rsidR="001A460F" w:rsidRPr="00082275">
        <w:rPr>
          <w:rFonts w:ascii="Century Gothic" w:hAnsi="Century Gothic"/>
          <w:b/>
        </w:rPr>
        <w:t>)</w:t>
      </w:r>
    </w:p>
    <w:p w:rsidR="00BC7E0F" w:rsidRDefault="00BC7E0F">
      <w:pPr>
        <w:rPr>
          <w:rFonts w:ascii="Century Gothic" w:hAnsi="Century Gothic"/>
        </w:rPr>
      </w:pPr>
    </w:p>
    <w:tbl>
      <w:tblPr>
        <w:tblStyle w:val="Tabela-Siatka"/>
        <w:tblW w:w="11582" w:type="dxa"/>
        <w:tblInd w:w="-551" w:type="dxa"/>
        <w:tblLook w:val="04A0" w:firstRow="1" w:lastRow="0" w:firstColumn="1" w:lastColumn="0" w:noHBand="0" w:noVBand="1"/>
      </w:tblPr>
      <w:tblGrid>
        <w:gridCol w:w="11582"/>
      </w:tblGrid>
      <w:tr w:rsidR="00685484" w:rsidTr="00F90F0D">
        <w:trPr>
          <w:trHeight w:val="335"/>
        </w:trPr>
        <w:tc>
          <w:tcPr>
            <w:tcW w:w="11582" w:type="dxa"/>
          </w:tcPr>
          <w:p w:rsidR="00685484" w:rsidRPr="00685484" w:rsidRDefault="006854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POBIERANIE KRWI DO PROBÓWKI Z HEPARYNĄ LITOWĄ</w:t>
            </w:r>
          </w:p>
        </w:tc>
      </w:tr>
      <w:tr w:rsidR="00685484" w:rsidTr="00F90F0D">
        <w:trPr>
          <w:trHeight w:val="316"/>
        </w:trPr>
        <w:tc>
          <w:tcPr>
            <w:tcW w:w="11582" w:type="dxa"/>
          </w:tcPr>
          <w:p w:rsidR="00685484" w:rsidRDefault="00685484" w:rsidP="0068548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Oznaczoną danymi pacjenta, datą i godziną pobrania krwi probówkę z heparyną litową wypełnij krwią obwodową  w objętości 4 ml</w:t>
            </w:r>
            <w:r w:rsidR="00812E7F">
              <w:rPr>
                <w:rFonts w:ascii="Century Gothic" w:hAnsi="Century Gothic"/>
                <w:sz w:val="20"/>
                <w:szCs w:val="20"/>
              </w:rPr>
              <w:t xml:space="preserve"> (próżniowe probówki z heparyną litową 13 mm x 75 mm)</w:t>
            </w:r>
          </w:p>
          <w:p w:rsidR="00685484" w:rsidRDefault="00685484" w:rsidP="00685484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Delikatnie wymieszaj, obracając probówkę kilkakrotnie w celu rozpuszczenia heparyny</w:t>
            </w:r>
          </w:p>
          <w:p w:rsidR="00685484" w:rsidRDefault="00685484" w:rsidP="00685484">
            <w:pPr>
              <w:pStyle w:val="Akapitzlist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685484" w:rsidRDefault="00685484" w:rsidP="006854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UWAGA: </w:t>
            </w:r>
            <w:r w:rsidRPr="00685484">
              <w:rPr>
                <w:rFonts w:ascii="Century Gothic" w:hAnsi="Century Gothic"/>
                <w:b/>
                <w:sz w:val="20"/>
                <w:szCs w:val="20"/>
                <w:u w:val="single"/>
              </w:rPr>
              <w:t>JAKO KOAGULANT STOSOWAĆ WYŁĄCZNIE HEPARYNĘ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85484">
              <w:rPr>
                <w:rFonts w:ascii="Century Gothic" w:hAnsi="Century Gothic"/>
                <w:sz w:val="20"/>
                <w:szCs w:val="20"/>
              </w:rPr>
              <w:t>(probówka, igła do pobrania w DDL W</w:t>
            </w:r>
            <w:r w:rsidR="00F90F0D">
              <w:rPr>
                <w:rFonts w:ascii="Century Gothic" w:hAnsi="Century Gothic"/>
                <w:sz w:val="20"/>
                <w:szCs w:val="20"/>
              </w:rPr>
              <w:t>-</w:t>
            </w:r>
            <w:r w:rsidRPr="00685484">
              <w:rPr>
                <w:rFonts w:ascii="Century Gothic" w:hAnsi="Century Gothic"/>
                <w:sz w:val="20"/>
                <w:szCs w:val="20"/>
              </w:rPr>
              <w:t>MCChp w Olsztynie)</w:t>
            </w:r>
          </w:p>
          <w:p w:rsidR="00685484" w:rsidRDefault="00685484" w:rsidP="0068548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85484" w:rsidRDefault="00685484" w:rsidP="006854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Czas i warunki przechowywania i transportu:</w:t>
            </w:r>
          </w:p>
          <w:p w:rsidR="00685484" w:rsidRDefault="00685484" w:rsidP="0068548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85484" w:rsidRDefault="00685484" w:rsidP="00BF3831">
            <w:pPr>
              <w:pStyle w:val="Akapitzlist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BF3831">
              <w:rPr>
                <w:rFonts w:ascii="Century Gothic" w:hAnsi="Century Gothic"/>
                <w:b/>
                <w:sz w:val="20"/>
                <w:szCs w:val="20"/>
              </w:rPr>
              <w:t>Optymalnie</w:t>
            </w:r>
            <w:r w:rsidRPr="00BF3831">
              <w:rPr>
                <w:rFonts w:ascii="Century Gothic" w:hAnsi="Century Gothic"/>
                <w:sz w:val="20"/>
                <w:szCs w:val="20"/>
              </w:rPr>
              <w:t>: próbówki z krwią przechowywać i transportować w pozycji pionowej (statyw) w temperaturze pokojowej, dos</w:t>
            </w:r>
            <w:r w:rsidR="00DA46B2">
              <w:rPr>
                <w:rFonts w:ascii="Century Gothic" w:hAnsi="Century Gothic"/>
                <w:sz w:val="20"/>
                <w:szCs w:val="20"/>
              </w:rPr>
              <w:t>tarczyć do DDL maksymalnie do 7</w:t>
            </w:r>
            <w:r w:rsidRPr="00BF3831">
              <w:rPr>
                <w:rFonts w:ascii="Century Gothic" w:hAnsi="Century Gothic"/>
                <w:sz w:val="20"/>
                <w:szCs w:val="20"/>
              </w:rPr>
              <w:t xml:space="preserve"> godzin od pobrania</w:t>
            </w:r>
          </w:p>
          <w:p w:rsidR="00BF3831" w:rsidRDefault="00BF3831" w:rsidP="00BF3831">
            <w:pPr>
              <w:pStyle w:val="Akapitzlist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Dopuszczalne</w:t>
            </w:r>
            <w:r w:rsidRPr="00BF3831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12E7F">
              <w:rPr>
                <w:rFonts w:ascii="Century Gothic" w:hAnsi="Century Gothic"/>
                <w:sz w:val="20"/>
                <w:szCs w:val="20"/>
              </w:rPr>
              <w:t>probówki z krwią przechowywać i transportować w pozycji pionowej (statyw) w temperaturze 2 - 8° maksymalnie do 20 godzin od pobrania</w:t>
            </w:r>
          </w:p>
          <w:p w:rsidR="00812E7F" w:rsidRDefault="00812E7F" w:rsidP="00812E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12E7F" w:rsidRPr="00812E7F" w:rsidRDefault="00812E7F" w:rsidP="00812E7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Pr="00812E7F">
              <w:rPr>
                <w:rFonts w:ascii="Century Gothic" w:hAnsi="Century Gothic"/>
                <w:b/>
                <w:sz w:val="20"/>
                <w:szCs w:val="20"/>
                <w:u w:val="single"/>
              </w:rPr>
              <w:t>Materiał przyjmowany od poniedziałku do piątku w godzinach 7. 25 – 13.00</w:t>
            </w:r>
          </w:p>
          <w:p w:rsidR="00685484" w:rsidRPr="00685484" w:rsidRDefault="00685484" w:rsidP="0068548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C7E0F" w:rsidRDefault="00BC7E0F">
      <w:pPr>
        <w:rPr>
          <w:rFonts w:ascii="Century Gothic" w:hAnsi="Century Gothic"/>
        </w:rPr>
      </w:pPr>
    </w:p>
    <w:p w:rsidR="00BC7E0F" w:rsidRDefault="00DA46B2">
      <w:pPr>
        <w:rPr>
          <w:rFonts w:ascii="Century Gothic" w:hAnsi="Century Gothic"/>
        </w:rPr>
      </w:pPr>
      <w:r>
        <w:rPr>
          <w:rFonts w:ascii="Century Gothic" w:hAnsi="Century Gothic"/>
        </w:rPr>
        <w:t>Uwaga: Krew pobrana, przechowywana i transportowana w inny sposób niż wyżej wymienione nie nadaje się do przeprowadzenia badania/testu.</w:t>
      </w:r>
    </w:p>
    <w:p w:rsidR="00BC7E0F" w:rsidRPr="00BC7E0F" w:rsidRDefault="00BC7E0F">
      <w:pPr>
        <w:rPr>
          <w:rFonts w:ascii="Century Gothic" w:hAnsi="Century Gothic"/>
        </w:rPr>
      </w:pPr>
    </w:p>
    <w:sectPr w:rsidR="00BC7E0F" w:rsidRPr="00BC7E0F" w:rsidSect="00A65860">
      <w:pgSz w:w="11906" w:h="16838"/>
      <w:pgMar w:top="0" w:right="1417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D4" w:rsidRDefault="007451D4" w:rsidP="0018327B">
      <w:pPr>
        <w:spacing w:after="0" w:line="240" w:lineRule="auto"/>
      </w:pPr>
      <w:r>
        <w:separator/>
      </w:r>
    </w:p>
  </w:endnote>
  <w:endnote w:type="continuationSeparator" w:id="0">
    <w:p w:rsidR="007451D4" w:rsidRDefault="007451D4" w:rsidP="001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D4" w:rsidRDefault="007451D4" w:rsidP="0018327B">
      <w:pPr>
        <w:spacing w:after="0" w:line="240" w:lineRule="auto"/>
      </w:pPr>
      <w:r>
        <w:separator/>
      </w:r>
    </w:p>
  </w:footnote>
  <w:footnote w:type="continuationSeparator" w:id="0">
    <w:p w:rsidR="007451D4" w:rsidRDefault="007451D4" w:rsidP="00183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A55"/>
    <w:multiLevelType w:val="hybridMultilevel"/>
    <w:tmpl w:val="3906F1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C36A8"/>
    <w:multiLevelType w:val="hybridMultilevel"/>
    <w:tmpl w:val="0450D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92523"/>
    <w:multiLevelType w:val="hybridMultilevel"/>
    <w:tmpl w:val="C922D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81F21"/>
    <w:multiLevelType w:val="hybridMultilevel"/>
    <w:tmpl w:val="C2D05A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D141B"/>
    <w:multiLevelType w:val="hybridMultilevel"/>
    <w:tmpl w:val="4B94E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81EEB"/>
    <w:multiLevelType w:val="hybridMultilevel"/>
    <w:tmpl w:val="FC96A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B2AF6"/>
    <w:multiLevelType w:val="hybridMultilevel"/>
    <w:tmpl w:val="BBAEA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31CF3"/>
    <w:multiLevelType w:val="hybridMultilevel"/>
    <w:tmpl w:val="7CBA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142A"/>
    <w:multiLevelType w:val="hybridMultilevel"/>
    <w:tmpl w:val="98941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42866"/>
    <w:multiLevelType w:val="hybridMultilevel"/>
    <w:tmpl w:val="24FC3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AC427D"/>
    <w:multiLevelType w:val="hybridMultilevel"/>
    <w:tmpl w:val="BBF41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10C14"/>
    <w:multiLevelType w:val="hybridMultilevel"/>
    <w:tmpl w:val="0C0813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32D25"/>
    <w:multiLevelType w:val="hybridMultilevel"/>
    <w:tmpl w:val="809444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267517"/>
    <w:multiLevelType w:val="hybridMultilevel"/>
    <w:tmpl w:val="92CAEA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B4E46"/>
    <w:multiLevelType w:val="hybridMultilevel"/>
    <w:tmpl w:val="3FFE4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47201"/>
    <w:multiLevelType w:val="hybridMultilevel"/>
    <w:tmpl w:val="44026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7D0C29"/>
    <w:multiLevelType w:val="hybridMultilevel"/>
    <w:tmpl w:val="6E32DD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360AB"/>
    <w:multiLevelType w:val="hybridMultilevel"/>
    <w:tmpl w:val="A1D87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C1C8A"/>
    <w:multiLevelType w:val="hybridMultilevel"/>
    <w:tmpl w:val="2A1A7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3C7102"/>
    <w:multiLevelType w:val="hybridMultilevel"/>
    <w:tmpl w:val="570A8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B64D6"/>
    <w:multiLevelType w:val="hybridMultilevel"/>
    <w:tmpl w:val="83B07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DA2919"/>
    <w:multiLevelType w:val="hybridMultilevel"/>
    <w:tmpl w:val="FF8A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0A8E"/>
    <w:multiLevelType w:val="hybridMultilevel"/>
    <w:tmpl w:val="53242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9579D"/>
    <w:multiLevelType w:val="hybridMultilevel"/>
    <w:tmpl w:val="51A0F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16DEC"/>
    <w:multiLevelType w:val="hybridMultilevel"/>
    <w:tmpl w:val="DB0AA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284E55"/>
    <w:multiLevelType w:val="hybridMultilevel"/>
    <w:tmpl w:val="8B84B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751F92"/>
    <w:multiLevelType w:val="hybridMultilevel"/>
    <w:tmpl w:val="C3B6C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1E5134"/>
    <w:multiLevelType w:val="hybridMultilevel"/>
    <w:tmpl w:val="1FF45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1D6D1D"/>
    <w:multiLevelType w:val="hybridMultilevel"/>
    <w:tmpl w:val="703C3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9"/>
  </w:num>
  <w:num w:numId="5">
    <w:abstractNumId w:val="18"/>
  </w:num>
  <w:num w:numId="6">
    <w:abstractNumId w:val="3"/>
  </w:num>
  <w:num w:numId="7">
    <w:abstractNumId w:val="1"/>
  </w:num>
  <w:num w:numId="8">
    <w:abstractNumId w:val="20"/>
  </w:num>
  <w:num w:numId="9">
    <w:abstractNumId w:val="12"/>
  </w:num>
  <w:num w:numId="10">
    <w:abstractNumId w:val="8"/>
  </w:num>
  <w:num w:numId="11">
    <w:abstractNumId w:val="4"/>
  </w:num>
  <w:num w:numId="12">
    <w:abstractNumId w:val="14"/>
  </w:num>
  <w:num w:numId="13">
    <w:abstractNumId w:val="25"/>
  </w:num>
  <w:num w:numId="14">
    <w:abstractNumId w:val="11"/>
  </w:num>
  <w:num w:numId="15">
    <w:abstractNumId w:val="6"/>
  </w:num>
  <w:num w:numId="16">
    <w:abstractNumId w:val="27"/>
  </w:num>
  <w:num w:numId="17">
    <w:abstractNumId w:val="5"/>
  </w:num>
  <w:num w:numId="18">
    <w:abstractNumId w:val="2"/>
  </w:num>
  <w:num w:numId="19">
    <w:abstractNumId w:val="0"/>
  </w:num>
  <w:num w:numId="20">
    <w:abstractNumId w:val="22"/>
  </w:num>
  <w:num w:numId="21">
    <w:abstractNumId w:val="13"/>
  </w:num>
  <w:num w:numId="22">
    <w:abstractNumId w:val="23"/>
  </w:num>
  <w:num w:numId="23">
    <w:abstractNumId w:val="19"/>
  </w:num>
  <w:num w:numId="24">
    <w:abstractNumId w:val="28"/>
  </w:num>
  <w:num w:numId="25">
    <w:abstractNumId w:val="10"/>
  </w:num>
  <w:num w:numId="26">
    <w:abstractNumId w:val="16"/>
  </w:num>
  <w:num w:numId="27">
    <w:abstractNumId w:val="24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1B"/>
    <w:rsid w:val="00082275"/>
    <w:rsid w:val="000D3906"/>
    <w:rsid w:val="001437EF"/>
    <w:rsid w:val="0018327B"/>
    <w:rsid w:val="001A460F"/>
    <w:rsid w:val="001D1A8E"/>
    <w:rsid w:val="00377DF8"/>
    <w:rsid w:val="00405680"/>
    <w:rsid w:val="00461147"/>
    <w:rsid w:val="00520A0F"/>
    <w:rsid w:val="00585878"/>
    <w:rsid w:val="00591C65"/>
    <w:rsid w:val="00595C29"/>
    <w:rsid w:val="005B300A"/>
    <w:rsid w:val="005F602C"/>
    <w:rsid w:val="00620245"/>
    <w:rsid w:val="00685484"/>
    <w:rsid w:val="007451D4"/>
    <w:rsid w:val="00812E7F"/>
    <w:rsid w:val="008E701B"/>
    <w:rsid w:val="00914D9A"/>
    <w:rsid w:val="009211BF"/>
    <w:rsid w:val="0098661B"/>
    <w:rsid w:val="009F5ABD"/>
    <w:rsid w:val="009F74F7"/>
    <w:rsid w:val="00A468C4"/>
    <w:rsid w:val="00A65860"/>
    <w:rsid w:val="00AA09C6"/>
    <w:rsid w:val="00BB0E4F"/>
    <w:rsid w:val="00BC3A08"/>
    <w:rsid w:val="00BC7E0F"/>
    <w:rsid w:val="00BF3831"/>
    <w:rsid w:val="00D0579A"/>
    <w:rsid w:val="00DA46B2"/>
    <w:rsid w:val="00F107E5"/>
    <w:rsid w:val="00F47B0B"/>
    <w:rsid w:val="00F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0E598-6062-4BC6-87F0-EC3676CF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61B"/>
    <w:pPr>
      <w:ind w:left="720"/>
      <w:contextualSpacing/>
    </w:pPr>
  </w:style>
  <w:style w:type="character" w:customStyle="1" w:styleId="WW-Absatz-Standardschriftart1">
    <w:name w:val="WW-Absatz-Standardschriftart1"/>
    <w:rsid w:val="00591C65"/>
  </w:style>
  <w:style w:type="paragraph" w:customStyle="1" w:styleId="Znak">
    <w:name w:val="Znak"/>
    <w:basedOn w:val="Normalny"/>
    <w:rsid w:val="0059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27B"/>
  </w:style>
  <w:style w:type="paragraph" w:styleId="Stopka">
    <w:name w:val="footer"/>
    <w:basedOn w:val="Normalny"/>
    <w:link w:val="StopkaZnak"/>
    <w:uiPriority w:val="99"/>
    <w:unhideWhenUsed/>
    <w:rsid w:val="001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1E12-E340-4100-BD3C-F2324678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AIO-21</dc:creator>
  <cp:keywords/>
  <dc:description/>
  <cp:lastModifiedBy>AIO-21</cp:lastModifiedBy>
  <cp:revision>14</cp:revision>
  <dcterms:created xsi:type="dcterms:W3CDTF">2022-06-20T12:34:00Z</dcterms:created>
  <dcterms:modified xsi:type="dcterms:W3CDTF">2022-06-27T10:35:00Z</dcterms:modified>
</cp:coreProperties>
</file>